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1A8" w:rsidRPr="00C951A8" w:rsidRDefault="00C951A8" w:rsidP="00C951A8">
      <w:pPr>
        <w:framePr w:w="3502" w:h="1438" w:hSpace="141" w:wrap="around" w:vAnchor="text" w:hAnchor="page" w:x="7090" w:y="-68"/>
        <w:rPr>
          <w:sz w:val="28"/>
        </w:rPr>
      </w:pPr>
    </w:p>
    <w:p w:rsidR="00C951A8" w:rsidRDefault="00C951A8" w:rsidP="00C951A8">
      <w:pPr>
        <w:pStyle w:val="2"/>
        <w:framePr w:w="2908" w:h="1276" w:wrap="around" w:x="1495" w:y="-413"/>
      </w:pPr>
      <w:r>
        <w:t>ЛОЙМА» СИКТ</w:t>
      </w:r>
    </w:p>
    <w:p w:rsidR="00C951A8" w:rsidRDefault="00C951A8" w:rsidP="00C951A8">
      <w:pPr>
        <w:pStyle w:val="2"/>
        <w:framePr w:w="2908" w:h="1276" w:wrap="around" w:x="1495" w:y="-413"/>
      </w:pPr>
      <w:r>
        <w:t>ОВМОДЧОМИНСА</w:t>
      </w:r>
    </w:p>
    <w:p w:rsidR="00C951A8" w:rsidRDefault="00C951A8" w:rsidP="00C951A8">
      <w:pPr>
        <w:pStyle w:val="2"/>
        <w:framePr w:w="2908" w:h="1276" w:wrap="around" w:x="1495" w:y="-413"/>
      </w:pPr>
      <w:r>
        <w:t>СОВЕТ</w:t>
      </w:r>
    </w:p>
    <w:p w:rsidR="00C951A8" w:rsidRDefault="00C951A8" w:rsidP="00C951A8">
      <w:pPr>
        <w:framePr w:w="3502" w:h="1438" w:hSpace="141" w:wrap="around" w:vAnchor="text" w:hAnchor="page" w:x="7101" w:y="-386"/>
        <w:jc w:val="center"/>
        <w:rPr>
          <w:sz w:val="28"/>
        </w:rPr>
      </w:pPr>
      <w:r>
        <w:rPr>
          <w:sz w:val="28"/>
        </w:rPr>
        <w:t xml:space="preserve">СОВЕТ  </w:t>
      </w:r>
    </w:p>
    <w:p w:rsidR="00C951A8" w:rsidRDefault="00C951A8" w:rsidP="00C951A8">
      <w:pPr>
        <w:pStyle w:val="2"/>
        <w:framePr w:h="1438" w:wrap="around" w:x="7101" w:y="-386"/>
      </w:pPr>
      <w:r>
        <w:t>СЕЛЬСКОГО ПОСЕЛЕНИЯ «ЛОЙМА»</w:t>
      </w:r>
    </w:p>
    <w:p w:rsidR="00C951A8" w:rsidRDefault="00C951A8" w:rsidP="00C951A8">
      <w:pPr>
        <w:framePr w:hSpace="141" w:wrap="around" w:vAnchor="text" w:hAnchor="page" w:x="5295" w:y="-172"/>
        <w:jc w:val="center"/>
      </w:pPr>
      <w:r>
        <w:object w:dxaOrig="1115" w:dyaOrig="1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1pt" o:ole="">
            <v:imagedata r:id="rId5" o:title=""/>
          </v:shape>
          <o:OLEObject Type="Embed" ProgID="Word.Document.8" ShapeID="_x0000_i1025" DrawAspect="Content" ObjectID="_1728462355" r:id="rId6"/>
        </w:object>
      </w:r>
    </w:p>
    <w:p w:rsidR="00C951A8" w:rsidRDefault="00C951A8" w:rsidP="00C951A8">
      <w:pPr>
        <w:framePr w:w="1321" w:h="1156" w:hSpace="141" w:wrap="around" w:vAnchor="text" w:hAnchor="page" w:x="5115" w:y="12"/>
      </w:pPr>
    </w:p>
    <w:p w:rsidR="00C951A8" w:rsidRDefault="00C951A8" w:rsidP="00C951A8"/>
    <w:p w:rsidR="00C951A8" w:rsidRDefault="00C951A8" w:rsidP="00C951A8">
      <w:pPr>
        <w:framePr w:w="2687" w:h="728" w:hSpace="141" w:wrap="around" w:vAnchor="text" w:hAnchor="page" w:x="1701" w:y="122"/>
        <w:jc w:val="center"/>
      </w:pPr>
    </w:p>
    <w:p w:rsidR="00C951A8" w:rsidRDefault="00C951A8" w:rsidP="00C951A8">
      <w:pPr>
        <w:framePr w:w="2687" w:h="728" w:hSpace="141" w:wrap="around" w:vAnchor="text" w:hAnchor="page" w:x="1701" w:y="122"/>
        <w:jc w:val="center"/>
      </w:pPr>
      <w:r>
        <w:t xml:space="preserve">168145, Республика Коми, </w:t>
      </w:r>
      <w:proofErr w:type="spellStart"/>
      <w:r>
        <w:t>с.Лойма</w:t>
      </w:r>
      <w:proofErr w:type="spellEnd"/>
    </w:p>
    <w:p w:rsidR="00C951A8" w:rsidRDefault="00C951A8" w:rsidP="00C951A8">
      <w:pPr>
        <w:framePr w:w="2545" w:h="728" w:hSpace="141" w:wrap="around" w:vAnchor="text" w:hAnchor="page" w:x="1695" w:y="239"/>
        <w:jc w:val="center"/>
      </w:pPr>
    </w:p>
    <w:p w:rsidR="00C951A8" w:rsidRDefault="00C951A8" w:rsidP="00C951A8">
      <w:pPr>
        <w:pStyle w:val="a3"/>
        <w:rPr>
          <w:b/>
          <w:bCs/>
        </w:rPr>
      </w:pPr>
    </w:p>
    <w:p w:rsidR="00C951A8" w:rsidRDefault="00C951A8" w:rsidP="00C951A8">
      <w:pPr>
        <w:pStyle w:val="a3"/>
        <w:rPr>
          <w:b/>
          <w:bCs/>
        </w:rPr>
      </w:pPr>
    </w:p>
    <w:p w:rsidR="00C951A8" w:rsidRDefault="00C951A8" w:rsidP="00C951A8">
      <w:pPr>
        <w:pStyle w:val="a3"/>
        <w:rPr>
          <w:b/>
          <w:bCs/>
        </w:rPr>
      </w:pPr>
    </w:p>
    <w:p w:rsidR="00C951A8" w:rsidRPr="003636DC" w:rsidRDefault="00C951A8" w:rsidP="00C951A8">
      <w:pPr>
        <w:pStyle w:val="a3"/>
        <w:ind w:left="2880"/>
        <w:jc w:val="left"/>
        <w:rPr>
          <w:b/>
        </w:rPr>
      </w:pPr>
      <w:r>
        <w:rPr>
          <w:b/>
        </w:rPr>
        <w:t xml:space="preserve">        </w:t>
      </w:r>
      <w:r w:rsidRPr="003636DC">
        <w:rPr>
          <w:b/>
        </w:rPr>
        <w:t>КЫВКОРТОД</w:t>
      </w:r>
    </w:p>
    <w:p w:rsidR="00C951A8" w:rsidRPr="003636DC" w:rsidRDefault="00C951A8" w:rsidP="00C951A8">
      <w:pPr>
        <w:pStyle w:val="a3"/>
        <w:ind w:left="2880" w:firstLine="720"/>
        <w:jc w:val="left"/>
        <w:rPr>
          <w:b/>
          <w:bCs/>
        </w:rPr>
      </w:pPr>
      <w:r>
        <w:t xml:space="preserve"> </w:t>
      </w:r>
      <w:r w:rsidRPr="003636DC">
        <w:rPr>
          <w:b/>
        </w:rPr>
        <w:t xml:space="preserve">РЕШЕНИЕ </w:t>
      </w:r>
    </w:p>
    <w:p w:rsidR="00C951A8" w:rsidRDefault="00C951A8" w:rsidP="00C951A8">
      <w:pPr>
        <w:rPr>
          <w:b/>
          <w:bCs/>
          <w:sz w:val="28"/>
        </w:rPr>
      </w:pPr>
      <w:r>
        <w:rPr>
          <w:b/>
          <w:bCs/>
          <w:sz w:val="28"/>
        </w:rPr>
        <w:t>30 сентября  2021 г.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№ </w:t>
      </w:r>
      <w:r w:rsidR="003F53C6">
        <w:rPr>
          <w:b/>
          <w:bCs/>
          <w:sz w:val="28"/>
        </w:rPr>
        <w:t>5-1/7</w:t>
      </w:r>
    </w:p>
    <w:p w:rsidR="001D1CF3" w:rsidRDefault="001D1CF3" w:rsidP="001D1CF3">
      <w:pPr>
        <w:jc w:val="center"/>
        <w:rPr>
          <w:b/>
          <w:sz w:val="26"/>
          <w:szCs w:val="26"/>
        </w:rPr>
      </w:pPr>
    </w:p>
    <w:p w:rsidR="001D1CF3" w:rsidRDefault="001D1CF3" w:rsidP="001D1CF3">
      <w:pPr>
        <w:jc w:val="center"/>
        <w:rPr>
          <w:b/>
          <w:sz w:val="26"/>
          <w:szCs w:val="26"/>
        </w:rPr>
      </w:pPr>
    </w:p>
    <w:p w:rsidR="00216BBE" w:rsidRDefault="00216BBE" w:rsidP="001D1CF3">
      <w:pPr>
        <w:jc w:val="center"/>
        <w:rPr>
          <w:b/>
          <w:sz w:val="26"/>
          <w:szCs w:val="26"/>
        </w:rPr>
      </w:pPr>
    </w:p>
    <w:p w:rsidR="003F53C6" w:rsidRPr="003F53C6" w:rsidRDefault="003F53C6" w:rsidP="003F53C6">
      <w:pPr>
        <w:jc w:val="center"/>
        <w:rPr>
          <w:sz w:val="28"/>
          <w:szCs w:val="28"/>
        </w:rPr>
      </w:pPr>
      <w:r w:rsidRPr="003F53C6">
        <w:rPr>
          <w:b/>
          <w:sz w:val="28"/>
          <w:szCs w:val="28"/>
        </w:rPr>
        <w:t>Об установлении главе сельского поселения «</w:t>
      </w:r>
      <w:proofErr w:type="spellStart"/>
      <w:r>
        <w:rPr>
          <w:b/>
          <w:sz w:val="28"/>
          <w:szCs w:val="28"/>
        </w:rPr>
        <w:t>Лойма</w:t>
      </w:r>
      <w:proofErr w:type="spellEnd"/>
      <w:r w:rsidRPr="003F53C6">
        <w:rPr>
          <w:b/>
          <w:sz w:val="28"/>
          <w:szCs w:val="28"/>
        </w:rPr>
        <w:t>»</w:t>
      </w:r>
    </w:p>
    <w:p w:rsidR="003F53C6" w:rsidRPr="003F53C6" w:rsidRDefault="003F53C6" w:rsidP="003F53C6">
      <w:pPr>
        <w:pStyle w:val="aa"/>
        <w:jc w:val="center"/>
        <w:rPr>
          <w:b/>
          <w:sz w:val="28"/>
          <w:szCs w:val="28"/>
        </w:rPr>
      </w:pPr>
      <w:r w:rsidRPr="003F53C6">
        <w:rPr>
          <w:b/>
          <w:sz w:val="28"/>
          <w:szCs w:val="28"/>
        </w:rPr>
        <w:t>ежегодного основног</w:t>
      </w:r>
      <w:r>
        <w:rPr>
          <w:b/>
          <w:sz w:val="28"/>
          <w:szCs w:val="28"/>
        </w:rPr>
        <w:t>о и дополнительных оплачиваемых</w:t>
      </w:r>
      <w:r w:rsidRPr="003F53C6">
        <w:rPr>
          <w:b/>
          <w:sz w:val="28"/>
          <w:szCs w:val="28"/>
        </w:rPr>
        <w:t xml:space="preserve"> отпусков</w:t>
      </w:r>
    </w:p>
    <w:p w:rsidR="003F53C6" w:rsidRPr="003F53C6" w:rsidRDefault="003F53C6" w:rsidP="003F53C6">
      <w:pPr>
        <w:pStyle w:val="ConsPlusNormal"/>
        <w:ind w:firstLine="0"/>
        <w:jc w:val="center"/>
        <w:rPr>
          <w:b/>
          <w:sz w:val="28"/>
          <w:szCs w:val="28"/>
        </w:rPr>
      </w:pPr>
    </w:p>
    <w:p w:rsidR="003F53C6" w:rsidRPr="003F53C6" w:rsidRDefault="003F53C6" w:rsidP="003F53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3C6">
        <w:rPr>
          <w:b/>
          <w:sz w:val="28"/>
          <w:szCs w:val="28"/>
        </w:rPr>
        <w:t xml:space="preserve">    </w:t>
      </w:r>
      <w:r w:rsidRPr="003F53C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tooltip="&quot;Трудовой кодекс Российской Федерации&quot; от 30.12.2001 N 197-ФЗ (ред. от 23.07.2013) (с изм. и доп., вступающими в силу с 01.09.2013){КонсультантПлюс}" w:history="1">
        <w:r w:rsidRPr="003F53C6">
          <w:rPr>
            <w:rStyle w:val="a9"/>
            <w:rFonts w:ascii="Times New Roman" w:hAnsi="Times New Roman" w:cs="Times New Roman"/>
            <w:color w:val="0D0D0D"/>
            <w:sz w:val="28"/>
            <w:szCs w:val="28"/>
          </w:rPr>
          <w:t>статьями 115, 116, 119</w:t>
        </w:r>
      </w:hyperlink>
      <w:r w:rsidRPr="003F53C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</w:p>
    <w:p w:rsidR="003F53C6" w:rsidRPr="003F53C6" w:rsidRDefault="003F53C6" w:rsidP="003F53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3C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F53C6" w:rsidRPr="003F53C6" w:rsidRDefault="003F53C6" w:rsidP="003F53C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53C6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Лойма</w:t>
      </w:r>
      <w:proofErr w:type="spellEnd"/>
      <w:r w:rsidRPr="003F53C6">
        <w:rPr>
          <w:rFonts w:ascii="Times New Roman" w:hAnsi="Times New Roman" w:cs="Times New Roman"/>
          <w:sz w:val="28"/>
          <w:szCs w:val="28"/>
        </w:rPr>
        <w:t xml:space="preserve">» </w:t>
      </w:r>
      <w:r w:rsidRPr="003F53C6">
        <w:rPr>
          <w:rFonts w:ascii="Times New Roman" w:hAnsi="Times New Roman" w:cs="Times New Roman"/>
          <w:b/>
          <w:sz w:val="28"/>
          <w:szCs w:val="28"/>
        </w:rPr>
        <w:t>решил</w:t>
      </w:r>
      <w:r w:rsidRPr="003F53C6">
        <w:rPr>
          <w:rFonts w:ascii="Times New Roman" w:hAnsi="Times New Roman" w:cs="Times New Roman"/>
          <w:sz w:val="28"/>
          <w:szCs w:val="28"/>
        </w:rPr>
        <w:t>:</w:t>
      </w:r>
    </w:p>
    <w:p w:rsidR="003F53C6" w:rsidRPr="003F53C6" w:rsidRDefault="003F53C6" w:rsidP="003F5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3C6" w:rsidRPr="003F53C6" w:rsidRDefault="003F53C6" w:rsidP="003F53C6">
      <w:pPr>
        <w:pStyle w:val="ConsPlusNormal"/>
        <w:numPr>
          <w:ilvl w:val="0"/>
          <w:numId w:val="6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3C6">
        <w:rPr>
          <w:rFonts w:ascii="Times New Roman" w:hAnsi="Times New Roman" w:cs="Times New Roman"/>
          <w:sz w:val="28"/>
          <w:szCs w:val="28"/>
        </w:rPr>
        <w:t>Установить главе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Лойма</w:t>
      </w:r>
      <w:proofErr w:type="spellEnd"/>
      <w:r w:rsidRPr="003F53C6">
        <w:rPr>
          <w:rFonts w:ascii="Times New Roman" w:hAnsi="Times New Roman" w:cs="Times New Roman"/>
          <w:sz w:val="28"/>
          <w:szCs w:val="28"/>
        </w:rPr>
        <w:t xml:space="preserve">» основной оплачиваемый отпуск, продолжительностью </w:t>
      </w:r>
      <w:proofErr w:type="gramStart"/>
      <w:r w:rsidRPr="003F53C6">
        <w:rPr>
          <w:rFonts w:ascii="Times New Roman" w:hAnsi="Times New Roman" w:cs="Times New Roman"/>
          <w:sz w:val="28"/>
          <w:szCs w:val="28"/>
        </w:rPr>
        <w:t>40  календарных</w:t>
      </w:r>
      <w:proofErr w:type="gramEnd"/>
      <w:r w:rsidRPr="003F53C6">
        <w:rPr>
          <w:rFonts w:ascii="Times New Roman" w:hAnsi="Times New Roman" w:cs="Times New Roman"/>
          <w:sz w:val="28"/>
          <w:szCs w:val="28"/>
        </w:rPr>
        <w:t xml:space="preserve"> дней. </w:t>
      </w:r>
    </w:p>
    <w:p w:rsidR="003F53C6" w:rsidRPr="003F53C6" w:rsidRDefault="003F53C6" w:rsidP="003F53C6">
      <w:pPr>
        <w:pStyle w:val="ConsPlusNormal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53C6" w:rsidRPr="003F53C6" w:rsidRDefault="003F53C6" w:rsidP="003F53C6">
      <w:pPr>
        <w:pStyle w:val="ConsPlusNormal"/>
        <w:numPr>
          <w:ilvl w:val="0"/>
          <w:numId w:val="6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3C6">
        <w:rPr>
          <w:rFonts w:ascii="Times New Roman" w:hAnsi="Times New Roman" w:cs="Times New Roman"/>
          <w:sz w:val="28"/>
          <w:szCs w:val="28"/>
        </w:rPr>
        <w:t>Установить г</w:t>
      </w:r>
      <w:r>
        <w:rPr>
          <w:rFonts w:ascii="Times New Roman" w:hAnsi="Times New Roman" w:cs="Times New Roman"/>
          <w:sz w:val="28"/>
          <w:szCs w:val="28"/>
        </w:rPr>
        <w:t>лаве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Лойма</w:t>
      </w:r>
      <w:proofErr w:type="spellEnd"/>
      <w:r w:rsidRPr="003F53C6">
        <w:rPr>
          <w:rFonts w:ascii="Times New Roman" w:hAnsi="Times New Roman" w:cs="Times New Roman"/>
          <w:sz w:val="28"/>
          <w:szCs w:val="28"/>
        </w:rPr>
        <w:t xml:space="preserve">» дополнительный оплачиваемый отпуск, продолжительностью 16 календарных дней, за работу в районах Крайнего Севера и приравненных местностях. </w:t>
      </w:r>
    </w:p>
    <w:p w:rsidR="003F53C6" w:rsidRPr="003F53C6" w:rsidRDefault="003F53C6" w:rsidP="003F53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53C6" w:rsidRPr="003F53C6" w:rsidRDefault="003F53C6" w:rsidP="003F53C6">
      <w:pPr>
        <w:pStyle w:val="ConsPlusNormal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53C6" w:rsidRPr="003F53C6" w:rsidRDefault="003F53C6" w:rsidP="003F53C6">
      <w:pPr>
        <w:pStyle w:val="ConsPlusNormal"/>
        <w:numPr>
          <w:ilvl w:val="0"/>
          <w:numId w:val="6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3C6">
        <w:rPr>
          <w:rFonts w:ascii="Times New Roman" w:hAnsi="Times New Roman" w:cs="Times New Roman"/>
          <w:sz w:val="28"/>
          <w:szCs w:val="28"/>
        </w:rPr>
        <w:t>Установить г</w:t>
      </w:r>
      <w:r>
        <w:rPr>
          <w:rFonts w:ascii="Times New Roman" w:hAnsi="Times New Roman" w:cs="Times New Roman"/>
          <w:sz w:val="28"/>
          <w:szCs w:val="28"/>
        </w:rPr>
        <w:t>лаве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Лойма</w:t>
      </w:r>
      <w:proofErr w:type="spellEnd"/>
      <w:r w:rsidRPr="003F53C6">
        <w:rPr>
          <w:rFonts w:ascii="Times New Roman" w:hAnsi="Times New Roman" w:cs="Times New Roman"/>
          <w:sz w:val="28"/>
          <w:szCs w:val="28"/>
        </w:rPr>
        <w:t>» дополнительный оплачиваемый отпуск,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3C6">
        <w:rPr>
          <w:rFonts w:ascii="Times New Roman" w:hAnsi="Times New Roman" w:cs="Times New Roman"/>
          <w:sz w:val="28"/>
          <w:szCs w:val="28"/>
        </w:rPr>
        <w:t>продолжительностью  3</w:t>
      </w:r>
      <w:proofErr w:type="gramEnd"/>
      <w:r w:rsidRPr="003F53C6">
        <w:rPr>
          <w:rFonts w:ascii="Times New Roman" w:hAnsi="Times New Roman" w:cs="Times New Roman"/>
          <w:sz w:val="28"/>
          <w:szCs w:val="28"/>
        </w:rPr>
        <w:t xml:space="preserve">  календарных дней, за работу в условиях ненормированного рабочего дня. </w:t>
      </w:r>
    </w:p>
    <w:p w:rsidR="003F53C6" w:rsidRPr="003F53C6" w:rsidRDefault="003F53C6" w:rsidP="003F53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53C6" w:rsidRPr="003F53C6" w:rsidRDefault="003F53C6" w:rsidP="003F53C6">
      <w:pPr>
        <w:ind w:left="284"/>
        <w:jc w:val="both"/>
        <w:rPr>
          <w:sz w:val="28"/>
          <w:szCs w:val="28"/>
        </w:rPr>
      </w:pPr>
      <w:r w:rsidRPr="003F53C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F53C6">
        <w:rPr>
          <w:sz w:val="28"/>
          <w:szCs w:val="28"/>
        </w:rPr>
        <w:t>Настоящее решение вступает в силу со дня его обнародования в местах, установленных решением Совета сельского поселения «</w:t>
      </w:r>
      <w:proofErr w:type="spellStart"/>
      <w:r>
        <w:rPr>
          <w:sz w:val="28"/>
          <w:szCs w:val="28"/>
        </w:rPr>
        <w:t>Лойма</w:t>
      </w:r>
      <w:proofErr w:type="spellEnd"/>
      <w:r w:rsidRPr="003F53C6">
        <w:rPr>
          <w:sz w:val="28"/>
          <w:szCs w:val="28"/>
        </w:rPr>
        <w:t>».</w:t>
      </w:r>
    </w:p>
    <w:p w:rsidR="003F53C6" w:rsidRPr="003F53C6" w:rsidRDefault="003F53C6" w:rsidP="003F53C6">
      <w:pPr>
        <w:jc w:val="both"/>
        <w:rPr>
          <w:sz w:val="28"/>
          <w:szCs w:val="28"/>
        </w:rPr>
      </w:pPr>
    </w:p>
    <w:p w:rsidR="003F53C6" w:rsidRPr="003F53C6" w:rsidRDefault="003F53C6" w:rsidP="003F53C6">
      <w:pPr>
        <w:jc w:val="both"/>
        <w:rPr>
          <w:sz w:val="28"/>
          <w:szCs w:val="28"/>
        </w:rPr>
      </w:pPr>
    </w:p>
    <w:p w:rsidR="009422D4" w:rsidRDefault="003F53C6" w:rsidP="003F53C6">
      <w:pPr>
        <w:jc w:val="both"/>
        <w:rPr>
          <w:sz w:val="24"/>
        </w:rPr>
      </w:pPr>
      <w:r w:rsidRPr="003F53C6">
        <w:rPr>
          <w:sz w:val="28"/>
          <w:szCs w:val="28"/>
        </w:rPr>
        <w:t xml:space="preserve">   </w:t>
      </w:r>
    </w:p>
    <w:p w:rsidR="009422D4" w:rsidRDefault="009422D4" w:rsidP="009422D4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9422D4" w:rsidRDefault="009422D4" w:rsidP="009422D4">
      <w:pPr>
        <w:jc w:val="both"/>
        <w:rPr>
          <w:sz w:val="28"/>
        </w:rPr>
      </w:pPr>
    </w:p>
    <w:p w:rsidR="009422D4" w:rsidRDefault="005B1D66" w:rsidP="009422D4">
      <w:pPr>
        <w:jc w:val="both"/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Лойма</w:t>
      </w:r>
      <w:proofErr w:type="spellEnd"/>
      <w:r>
        <w:rPr>
          <w:sz w:val="28"/>
          <w:szCs w:val="28"/>
        </w:rPr>
        <w:t xml:space="preserve">»                                             И.Г. Куликова      </w:t>
      </w:r>
    </w:p>
    <w:p w:rsidR="009422D4" w:rsidRDefault="009422D4" w:rsidP="009422D4"/>
    <w:p w:rsidR="009422D4" w:rsidRDefault="009422D4" w:rsidP="001D1CF3">
      <w:pPr>
        <w:jc w:val="center"/>
        <w:rPr>
          <w:b/>
          <w:sz w:val="26"/>
          <w:szCs w:val="26"/>
        </w:rPr>
      </w:pPr>
    </w:p>
    <w:p w:rsidR="009422D4" w:rsidRDefault="009422D4" w:rsidP="001D1CF3">
      <w:pPr>
        <w:jc w:val="center"/>
        <w:rPr>
          <w:b/>
          <w:sz w:val="26"/>
          <w:szCs w:val="26"/>
        </w:rPr>
      </w:pPr>
    </w:p>
    <w:sectPr w:rsidR="009422D4" w:rsidSect="009E1855">
      <w:pgSz w:w="11906" w:h="16838"/>
      <w:pgMar w:top="1134" w:right="851" w:bottom="340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E4B3E"/>
    <w:multiLevelType w:val="multilevel"/>
    <w:tmpl w:val="C51C3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2D7C0A"/>
    <w:multiLevelType w:val="hybridMultilevel"/>
    <w:tmpl w:val="A44699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713BC6"/>
    <w:multiLevelType w:val="hybridMultilevel"/>
    <w:tmpl w:val="B6A2F848"/>
    <w:lvl w:ilvl="0" w:tplc="51AE1AE8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474C16"/>
    <w:multiLevelType w:val="hybridMultilevel"/>
    <w:tmpl w:val="CC464A90"/>
    <w:lvl w:ilvl="0" w:tplc="1772F4CC">
      <w:start w:val="1"/>
      <w:numFmt w:val="decimal"/>
      <w:lvlText w:val="%1."/>
      <w:lvlJc w:val="left"/>
      <w:pPr>
        <w:ind w:left="1335" w:hanging="63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F6"/>
    <w:rsid w:val="000054DE"/>
    <w:rsid w:val="00175966"/>
    <w:rsid w:val="001B010F"/>
    <w:rsid w:val="001B20C3"/>
    <w:rsid w:val="001D1CF3"/>
    <w:rsid w:val="001D1D95"/>
    <w:rsid w:val="00204AE6"/>
    <w:rsid w:val="00216BBE"/>
    <w:rsid w:val="00270551"/>
    <w:rsid w:val="002809A6"/>
    <w:rsid w:val="00285515"/>
    <w:rsid w:val="00286C26"/>
    <w:rsid w:val="002A59F6"/>
    <w:rsid w:val="00371F6F"/>
    <w:rsid w:val="003F53C6"/>
    <w:rsid w:val="00417F2C"/>
    <w:rsid w:val="00426D8C"/>
    <w:rsid w:val="004302F7"/>
    <w:rsid w:val="004A4D15"/>
    <w:rsid w:val="004B4F17"/>
    <w:rsid w:val="004E190C"/>
    <w:rsid w:val="004F7D48"/>
    <w:rsid w:val="00543652"/>
    <w:rsid w:val="00553724"/>
    <w:rsid w:val="00593F14"/>
    <w:rsid w:val="005B1D66"/>
    <w:rsid w:val="006F372E"/>
    <w:rsid w:val="008365F6"/>
    <w:rsid w:val="00934360"/>
    <w:rsid w:val="00941011"/>
    <w:rsid w:val="009422D4"/>
    <w:rsid w:val="00947887"/>
    <w:rsid w:val="00954736"/>
    <w:rsid w:val="00956D7F"/>
    <w:rsid w:val="009E1855"/>
    <w:rsid w:val="009E3F4C"/>
    <w:rsid w:val="00A90042"/>
    <w:rsid w:val="00B73179"/>
    <w:rsid w:val="00B77E90"/>
    <w:rsid w:val="00C951A8"/>
    <w:rsid w:val="00CB4D73"/>
    <w:rsid w:val="00D169AD"/>
    <w:rsid w:val="00DA2C2F"/>
    <w:rsid w:val="00DF6263"/>
    <w:rsid w:val="00E3012D"/>
    <w:rsid w:val="00E65AC7"/>
    <w:rsid w:val="00EE548B"/>
    <w:rsid w:val="00EF40BF"/>
    <w:rsid w:val="00F322BB"/>
    <w:rsid w:val="00FD1F6A"/>
    <w:rsid w:val="00FD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DEC346-BFDB-48B6-98B2-3A5ACEA7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59F6"/>
    <w:pPr>
      <w:jc w:val="center"/>
    </w:pPr>
    <w:rPr>
      <w:sz w:val="28"/>
    </w:rPr>
  </w:style>
  <w:style w:type="paragraph" w:styleId="a5">
    <w:name w:val="Subtitle"/>
    <w:basedOn w:val="a"/>
    <w:qFormat/>
    <w:rsid w:val="002A59F6"/>
    <w:pPr>
      <w:jc w:val="both"/>
    </w:pPr>
    <w:rPr>
      <w:sz w:val="28"/>
    </w:rPr>
  </w:style>
  <w:style w:type="paragraph" w:styleId="2">
    <w:name w:val="Body Text 2"/>
    <w:basedOn w:val="a"/>
    <w:link w:val="20"/>
    <w:rsid w:val="002A59F6"/>
    <w:pPr>
      <w:framePr w:w="3502" w:h="1017" w:hSpace="141" w:wrap="around" w:vAnchor="text" w:hAnchor="page" w:x="7208" w:y="-271"/>
      <w:jc w:val="center"/>
    </w:pPr>
    <w:rPr>
      <w:sz w:val="28"/>
    </w:rPr>
  </w:style>
  <w:style w:type="paragraph" w:styleId="a6">
    <w:name w:val="Balloon Text"/>
    <w:basedOn w:val="a"/>
    <w:link w:val="a7"/>
    <w:rsid w:val="009E3F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9E3F4C"/>
    <w:rPr>
      <w:rFonts w:ascii="Segoe UI" w:hAnsi="Segoe UI" w:cs="Segoe UI"/>
      <w:sz w:val="18"/>
      <w:szCs w:val="18"/>
    </w:rPr>
  </w:style>
  <w:style w:type="character" w:customStyle="1" w:styleId="a4">
    <w:name w:val="Название Знак"/>
    <w:link w:val="a3"/>
    <w:rsid w:val="001B010F"/>
    <w:rPr>
      <w:sz w:val="28"/>
    </w:rPr>
  </w:style>
  <w:style w:type="character" w:customStyle="1" w:styleId="20">
    <w:name w:val="Основной текст 2 Знак"/>
    <w:link w:val="2"/>
    <w:rsid w:val="001B010F"/>
    <w:rPr>
      <w:sz w:val="28"/>
    </w:rPr>
  </w:style>
  <w:style w:type="paragraph" w:styleId="a8">
    <w:name w:val="List Paragraph"/>
    <w:basedOn w:val="a"/>
    <w:qFormat/>
    <w:rsid w:val="00DA2C2F"/>
    <w:pPr>
      <w:ind w:left="720"/>
      <w:contextualSpacing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5B1D66"/>
    <w:rPr>
      <w:color w:val="0000FF" w:themeColor="hyperlink"/>
      <w:u w:val="single"/>
    </w:rPr>
  </w:style>
  <w:style w:type="paragraph" w:styleId="aa">
    <w:name w:val="No Spacing"/>
    <w:qFormat/>
    <w:rsid w:val="005B1D66"/>
    <w:rPr>
      <w:sz w:val="24"/>
      <w:szCs w:val="24"/>
    </w:rPr>
  </w:style>
  <w:style w:type="paragraph" w:customStyle="1" w:styleId="ConsPlusNormal">
    <w:name w:val="ConsPlusNormal"/>
    <w:rsid w:val="005B1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DC5C73A6FBBE55081F8158C88C7E8622307D8BA96347500D2B51224414CBB24FA90B5D7CF18CC0gBa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«ЛЕТКА» СИКТ</vt:lpstr>
    </vt:vector>
  </TitlesOfParts>
  <Company>SPecialiST RePack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«ЛЕТКА» СИКТ</dc:title>
  <dc:creator>1</dc:creator>
  <cp:lastModifiedBy>Ирина</cp:lastModifiedBy>
  <cp:revision>2</cp:revision>
  <cp:lastPrinted>2021-10-01T10:15:00Z</cp:lastPrinted>
  <dcterms:created xsi:type="dcterms:W3CDTF">2022-10-28T08:40:00Z</dcterms:created>
  <dcterms:modified xsi:type="dcterms:W3CDTF">2022-10-28T08:40:00Z</dcterms:modified>
</cp:coreProperties>
</file>