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1"/>
        <w:gridCol w:w="2110"/>
        <w:gridCol w:w="3781"/>
      </w:tblGrid>
      <w:tr w:rsidR="00344061">
        <w:trPr>
          <w:trHeight w:val="1528"/>
        </w:trPr>
        <w:tc>
          <w:tcPr>
            <w:tcW w:w="3781" w:type="dxa"/>
            <w:shd w:val="clear" w:color="auto" w:fill="auto"/>
          </w:tcPr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</w:t>
            </w:r>
            <w:r w:rsidR="00697B54">
              <w:rPr>
                <w:b/>
                <w:caps/>
                <w:sz w:val="18"/>
              </w:rPr>
              <w:t>ЛОЙМА</w:t>
            </w:r>
            <w:r>
              <w:rPr>
                <w:b/>
                <w:caps/>
                <w:sz w:val="18"/>
              </w:rPr>
              <w:t>» СИКТ ОВМОДЧОМИНСА  АДМИНИСТРАЦИЯ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 </w:t>
            </w:r>
          </w:p>
        </w:tc>
        <w:tc>
          <w:tcPr>
            <w:tcW w:w="2110" w:type="dxa"/>
            <w:shd w:val="clear" w:color="auto" w:fill="auto"/>
          </w:tcPr>
          <w:p w:rsidR="00344061" w:rsidRDefault="00C3319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52450" cy="657225"/>
                  <wp:effectExtent l="0" t="0" r="0" b="9525"/>
                  <wp:docPr id="1" name="Рисунок 1" descr="C:\Documents and Settings\user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shd w:val="clear" w:color="auto" w:fill="auto"/>
          </w:tcPr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АДМИНИСТРАЦИЯ </w:t>
            </w:r>
            <w:r>
              <w:rPr>
                <w:b/>
                <w:caps/>
                <w:sz w:val="18"/>
              </w:rPr>
              <w:br/>
              <w:t>СЕЛЬСКОГО ПОСЕЛЕНИЯ «</w:t>
            </w:r>
            <w:r w:rsidR="00697B54">
              <w:rPr>
                <w:b/>
                <w:caps/>
                <w:sz w:val="18"/>
              </w:rPr>
              <w:t>ЛОЙМА</w:t>
            </w:r>
            <w:r>
              <w:rPr>
                <w:b/>
                <w:caps/>
                <w:sz w:val="18"/>
              </w:rPr>
              <w:t>»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</w:t>
            </w:r>
          </w:p>
          <w:p w:rsidR="00344061" w:rsidRDefault="00344061">
            <w:pPr>
              <w:pStyle w:val="3"/>
              <w:rPr>
                <w:caps w:val="0"/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344061" w:rsidRDefault="00344061"/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</w:p>
          <w:p w:rsidR="00344061" w:rsidRDefault="00344061">
            <w:pPr>
              <w:jc w:val="center"/>
              <w:rPr>
                <w:b/>
                <w:sz w:val="18"/>
              </w:rPr>
            </w:pPr>
          </w:p>
        </w:tc>
      </w:tr>
    </w:tbl>
    <w:p w:rsidR="00344061" w:rsidRPr="001E7718" w:rsidRDefault="001E7718" w:rsidP="001E7718">
      <w:pPr>
        <w:tabs>
          <w:tab w:val="center" w:pos="4768"/>
          <w:tab w:val="left" w:pos="7740"/>
        </w:tabs>
        <w:spacing w:before="240"/>
        <w:rPr>
          <w:b/>
          <w:i/>
          <w:caps/>
          <w:spacing w:val="20"/>
          <w:sz w:val="24"/>
        </w:rPr>
      </w:pPr>
      <w:r>
        <w:rPr>
          <w:b/>
          <w:caps/>
          <w:spacing w:val="20"/>
          <w:sz w:val="24"/>
        </w:rPr>
        <w:tab/>
      </w:r>
      <w:r w:rsidR="00344061">
        <w:rPr>
          <w:b/>
          <w:caps/>
          <w:spacing w:val="20"/>
          <w:sz w:val="24"/>
        </w:rPr>
        <w:t>Постановлени</w:t>
      </w:r>
      <w:r w:rsidR="00E3764F">
        <w:rPr>
          <w:b/>
          <w:caps/>
          <w:spacing w:val="20"/>
          <w:sz w:val="24"/>
        </w:rPr>
        <w:t>Е</w:t>
      </w:r>
    </w:p>
    <w:p w:rsidR="00344061" w:rsidRDefault="00344061" w:rsidP="00344061">
      <w:pPr>
        <w:spacing w:before="60"/>
        <w:jc w:val="center"/>
        <w:rPr>
          <w:b/>
          <w:caps/>
          <w:spacing w:val="20"/>
          <w:sz w:val="24"/>
        </w:rPr>
      </w:pPr>
      <w:proofErr w:type="gramStart"/>
      <w:r>
        <w:rPr>
          <w:b/>
          <w:caps/>
          <w:spacing w:val="20"/>
          <w:sz w:val="24"/>
        </w:rPr>
        <w:t>ШУ</w:t>
      </w:r>
      <w:r>
        <w:rPr>
          <w:b/>
          <w:caps/>
          <w:sz w:val="24"/>
        </w:rPr>
        <w:sym w:font="Times New Roman" w:char="00D6"/>
      </w:r>
      <w:r>
        <w:rPr>
          <w:b/>
          <w:caps/>
          <w:spacing w:val="20"/>
          <w:sz w:val="24"/>
        </w:rPr>
        <w:t>М</w:t>
      </w:r>
      <w:proofErr w:type="gramEnd"/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47"/>
        <w:gridCol w:w="311"/>
        <w:gridCol w:w="4464"/>
        <w:gridCol w:w="279"/>
        <w:gridCol w:w="1116"/>
      </w:tblGrid>
      <w:tr w:rsidR="00344061" w:rsidTr="007839BB">
        <w:trPr>
          <w:trHeight w:val="163"/>
        </w:trPr>
        <w:tc>
          <w:tcPr>
            <w:tcW w:w="390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от</w:t>
            </w:r>
          </w:p>
        </w:tc>
        <w:tc>
          <w:tcPr>
            <w:tcW w:w="559" w:type="dxa"/>
            <w:shd w:val="clear" w:color="auto" w:fill="auto"/>
          </w:tcPr>
          <w:p w:rsidR="00344061" w:rsidRDefault="001E7718" w:rsidP="00EB0672">
            <w:pPr>
              <w:spacing w:before="240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9E610B">
              <w:rPr>
                <w:spacing w:val="20"/>
              </w:rPr>
              <w:t>11</w:t>
            </w:r>
          </w:p>
        </w:tc>
        <w:tc>
          <w:tcPr>
            <w:tcW w:w="1675" w:type="dxa"/>
            <w:shd w:val="clear" w:color="auto" w:fill="auto"/>
          </w:tcPr>
          <w:p w:rsidR="00344061" w:rsidRDefault="001E7718" w:rsidP="009E610B">
            <w:pPr>
              <w:spacing w:before="240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</w:t>
            </w:r>
            <w:r w:rsidR="007839BB">
              <w:rPr>
                <w:spacing w:val="20"/>
                <w:sz w:val="24"/>
              </w:rPr>
              <w:t>октября</w:t>
            </w:r>
          </w:p>
        </w:tc>
        <w:tc>
          <w:tcPr>
            <w:tcW w:w="559" w:type="dxa"/>
            <w:shd w:val="clear" w:color="auto" w:fill="auto"/>
          </w:tcPr>
          <w:p w:rsidR="00344061" w:rsidRDefault="00453B05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202</w:t>
            </w:r>
          </w:p>
        </w:tc>
        <w:tc>
          <w:tcPr>
            <w:tcW w:w="247" w:type="dxa"/>
            <w:shd w:val="clear" w:color="auto" w:fill="auto"/>
          </w:tcPr>
          <w:p w:rsidR="00344061" w:rsidRDefault="007839BB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  <w:proofErr w:type="gramStart"/>
            <w:r>
              <w:rPr>
                <w:spacing w:val="20"/>
              </w:rPr>
              <w:t>г</w:t>
            </w:r>
            <w:proofErr w:type="gramEnd"/>
            <w:r>
              <w:rPr>
                <w:spacing w:val="20"/>
              </w:rPr>
              <w:t>.</w:t>
            </w:r>
          </w:p>
        </w:tc>
        <w:tc>
          <w:tcPr>
            <w:tcW w:w="4464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№</w:t>
            </w:r>
          </w:p>
        </w:tc>
        <w:tc>
          <w:tcPr>
            <w:tcW w:w="1116" w:type="dxa"/>
            <w:shd w:val="clear" w:color="auto" w:fill="auto"/>
          </w:tcPr>
          <w:p w:rsidR="00D9177E" w:rsidRDefault="00373395">
            <w:pPr>
              <w:spacing w:before="24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</w:t>
            </w:r>
            <w:r w:rsidR="00507958">
              <w:rPr>
                <w:spacing w:val="20"/>
                <w:sz w:val="24"/>
                <w:szCs w:val="24"/>
              </w:rPr>
              <w:t xml:space="preserve"> </w:t>
            </w:r>
            <w:r w:rsidR="007839BB">
              <w:rPr>
                <w:spacing w:val="20"/>
                <w:sz w:val="24"/>
                <w:szCs w:val="24"/>
              </w:rPr>
              <w:t>29</w:t>
            </w:r>
          </w:p>
        </w:tc>
      </w:tr>
      <w:tr w:rsidR="00344061" w:rsidTr="007839BB">
        <w:trPr>
          <w:trHeight w:val="23"/>
        </w:trPr>
        <w:tc>
          <w:tcPr>
            <w:tcW w:w="390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59" w:type="dxa"/>
            <w:shd w:val="clear" w:color="auto" w:fill="auto"/>
          </w:tcPr>
          <w:p w:rsidR="00344061" w:rsidRDefault="00344061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675" w:type="dxa"/>
            <w:shd w:val="clear" w:color="auto" w:fill="auto"/>
          </w:tcPr>
          <w:p w:rsidR="00344061" w:rsidRDefault="0034406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5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7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311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464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344061" w:rsidRDefault="0034406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344061" w:rsidTr="007839BB">
        <w:trPr>
          <w:trHeight w:val="350"/>
        </w:trPr>
        <w:tc>
          <w:tcPr>
            <w:tcW w:w="3741" w:type="dxa"/>
            <w:gridSpan w:val="6"/>
            <w:shd w:val="clear" w:color="auto" w:fill="auto"/>
          </w:tcPr>
          <w:p w:rsidR="00344061" w:rsidRPr="00CD3FD1" w:rsidRDefault="00697B54">
            <w:pPr>
              <w:spacing w:before="120" w:after="4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Лойма</w:t>
            </w:r>
            <w:proofErr w:type="spellEnd"/>
            <w:r w:rsidR="00344061" w:rsidRPr="00CD3FD1">
              <w:rPr>
                <w:sz w:val="16"/>
                <w:szCs w:val="16"/>
              </w:rPr>
              <w:t xml:space="preserve">, </w:t>
            </w:r>
            <w:proofErr w:type="spellStart"/>
            <w:r w:rsidR="00344061" w:rsidRPr="00CD3FD1">
              <w:rPr>
                <w:sz w:val="16"/>
                <w:szCs w:val="16"/>
              </w:rPr>
              <w:t>Прилузский</w:t>
            </w:r>
            <w:proofErr w:type="spellEnd"/>
            <w:r w:rsidR="00344061" w:rsidRPr="00CD3FD1">
              <w:rPr>
                <w:sz w:val="16"/>
                <w:szCs w:val="16"/>
              </w:rPr>
              <w:t xml:space="preserve"> район, Республики Коми</w:t>
            </w:r>
          </w:p>
        </w:tc>
        <w:tc>
          <w:tcPr>
            <w:tcW w:w="4464" w:type="dxa"/>
            <w:shd w:val="clear" w:color="auto" w:fill="auto"/>
          </w:tcPr>
          <w:p w:rsidR="00344061" w:rsidRDefault="00344061">
            <w:pPr>
              <w:spacing w:after="480"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344061" w:rsidRDefault="00344061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344061" w:rsidRDefault="00344061" w:rsidP="00344061">
      <w:pPr>
        <w:rPr>
          <w:b/>
        </w:rPr>
      </w:pPr>
      <w:r>
        <w:rPr>
          <w:b/>
        </w:rPr>
        <w:t xml:space="preserve">         </w:t>
      </w:r>
    </w:p>
    <w:p w:rsidR="0013480C" w:rsidRPr="008C267C" w:rsidRDefault="008D288F" w:rsidP="0013480C">
      <w:pPr>
        <w:rPr>
          <w:sz w:val="24"/>
          <w:szCs w:val="24"/>
        </w:rPr>
      </w:pPr>
      <w:r w:rsidRPr="008C267C">
        <w:rPr>
          <w:b/>
          <w:sz w:val="24"/>
          <w:szCs w:val="24"/>
        </w:rPr>
        <w:t xml:space="preserve"> </w:t>
      </w:r>
    </w:p>
    <w:p w:rsidR="00D9177E" w:rsidRPr="00B3425C" w:rsidRDefault="00D9177E" w:rsidP="00D9177E">
      <w:pPr>
        <w:rPr>
          <w:b/>
          <w:sz w:val="24"/>
          <w:szCs w:val="24"/>
        </w:rPr>
      </w:pPr>
      <w:bookmarkStart w:id="0" w:name="_GoBack"/>
      <w:r w:rsidRPr="00B3425C">
        <w:rPr>
          <w:b/>
          <w:sz w:val="24"/>
          <w:szCs w:val="24"/>
        </w:rPr>
        <w:t>О внесении изменений в постановление администрации сельского поселения «</w:t>
      </w:r>
      <w:proofErr w:type="spellStart"/>
      <w:r w:rsidR="009E610B">
        <w:rPr>
          <w:b/>
          <w:sz w:val="24"/>
          <w:szCs w:val="24"/>
        </w:rPr>
        <w:t>Лойма</w:t>
      </w:r>
      <w:proofErr w:type="spellEnd"/>
      <w:r w:rsidRPr="00B3425C">
        <w:rPr>
          <w:b/>
          <w:sz w:val="24"/>
          <w:szCs w:val="24"/>
        </w:rPr>
        <w:t xml:space="preserve">» от </w:t>
      </w:r>
      <w:r>
        <w:rPr>
          <w:b/>
          <w:sz w:val="24"/>
          <w:szCs w:val="24"/>
        </w:rPr>
        <w:t xml:space="preserve"> 19 февраля 2018 </w:t>
      </w:r>
      <w:r w:rsidRPr="00B3425C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 xml:space="preserve"> 11</w:t>
      </w:r>
      <w:r w:rsidRPr="00B3425C">
        <w:rPr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«Присвоение, изменение, аннулирование адреса объекту адресации на территории муниципального образования»</w:t>
      </w:r>
    </w:p>
    <w:bookmarkEnd w:id="0"/>
    <w:p w:rsidR="00D9177E" w:rsidRPr="00B3425C" w:rsidRDefault="00D9177E" w:rsidP="00D9177E">
      <w:pPr>
        <w:ind w:firstLine="567"/>
        <w:jc w:val="center"/>
        <w:rPr>
          <w:sz w:val="24"/>
          <w:szCs w:val="24"/>
        </w:rPr>
      </w:pPr>
    </w:p>
    <w:p w:rsidR="00D9177E" w:rsidRPr="00B3425C" w:rsidRDefault="00D9177E" w:rsidP="00D917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3425C">
        <w:rPr>
          <w:sz w:val="24"/>
          <w:szCs w:val="24"/>
        </w:rPr>
        <w:t>В соответствии с Федеральными законами от 06 октября 2003</w:t>
      </w:r>
      <w:r>
        <w:rPr>
          <w:sz w:val="24"/>
          <w:szCs w:val="24"/>
        </w:rPr>
        <w:t xml:space="preserve"> года </w:t>
      </w:r>
      <w:r w:rsidRPr="00B3425C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27 июля 2010</w:t>
      </w:r>
      <w:r>
        <w:rPr>
          <w:sz w:val="24"/>
          <w:szCs w:val="24"/>
        </w:rPr>
        <w:t xml:space="preserve"> года </w:t>
      </w:r>
      <w:r w:rsidRPr="00B3425C">
        <w:rPr>
          <w:sz w:val="24"/>
          <w:szCs w:val="24"/>
        </w:rPr>
        <w:t xml:space="preserve"> № 210-ФЗ «Об организации предоставления государстве</w:t>
      </w:r>
      <w:r>
        <w:rPr>
          <w:sz w:val="24"/>
          <w:szCs w:val="24"/>
        </w:rPr>
        <w:t xml:space="preserve">нных и муниципальных услуг», </w:t>
      </w:r>
      <w:r w:rsidRPr="00B3425C">
        <w:rPr>
          <w:sz w:val="24"/>
          <w:szCs w:val="24"/>
        </w:rPr>
        <w:t xml:space="preserve">Уставом муниципального образования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Лойма</w:t>
      </w:r>
      <w:proofErr w:type="spellEnd"/>
      <w:r w:rsidRPr="00B3425C">
        <w:rPr>
          <w:sz w:val="24"/>
          <w:szCs w:val="24"/>
        </w:rPr>
        <w:t xml:space="preserve">», администрация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Лойма</w:t>
      </w:r>
      <w:proofErr w:type="spellEnd"/>
      <w:r w:rsidRPr="00B3425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B3425C">
        <w:rPr>
          <w:b/>
          <w:sz w:val="24"/>
          <w:szCs w:val="24"/>
        </w:rPr>
        <w:t>постановляет:</w:t>
      </w:r>
    </w:p>
    <w:p w:rsidR="00D9177E" w:rsidRPr="00B3425C" w:rsidRDefault="00D9177E" w:rsidP="00D9177E">
      <w:pPr>
        <w:ind w:firstLine="709"/>
        <w:jc w:val="center"/>
        <w:rPr>
          <w:b/>
          <w:sz w:val="24"/>
          <w:szCs w:val="24"/>
        </w:rPr>
      </w:pPr>
    </w:p>
    <w:p w:rsidR="00D9177E" w:rsidRPr="00B3425C" w:rsidRDefault="00D9177E" w:rsidP="00D917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9177E" w:rsidRPr="00B3425C" w:rsidRDefault="00D9177E" w:rsidP="00D9177E">
      <w:pPr>
        <w:ind w:firstLine="709"/>
        <w:jc w:val="both"/>
        <w:rPr>
          <w:sz w:val="24"/>
          <w:szCs w:val="24"/>
        </w:rPr>
      </w:pPr>
      <w:r w:rsidRPr="00B3425C">
        <w:rPr>
          <w:sz w:val="24"/>
          <w:szCs w:val="24"/>
        </w:rPr>
        <w:t xml:space="preserve"> </w:t>
      </w:r>
    </w:p>
    <w:p w:rsidR="00D9177E" w:rsidRPr="00B3425C" w:rsidRDefault="00D9177E" w:rsidP="00D9177E">
      <w:pPr>
        <w:ind w:firstLine="567"/>
        <w:jc w:val="both"/>
        <w:rPr>
          <w:sz w:val="24"/>
          <w:szCs w:val="24"/>
        </w:rPr>
      </w:pPr>
      <w:r w:rsidRPr="00B3425C">
        <w:rPr>
          <w:sz w:val="24"/>
          <w:szCs w:val="24"/>
        </w:rPr>
        <w:t xml:space="preserve">1. Внести в постановление администрации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Лойма</w:t>
      </w:r>
      <w:proofErr w:type="spellEnd"/>
      <w:r w:rsidRPr="00B3425C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19 февраля </w:t>
      </w:r>
      <w:r w:rsidRPr="00B3425C">
        <w:rPr>
          <w:sz w:val="24"/>
          <w:szCs w:val="24"/>
        </w:rPr>
        <w:t xml:space="preserve">2018 года № </w:t>
      </w:r>
      <w:r>
        <w:rPr>
          <w:sz w:val="24"/>
          <w:szCs w:val="24"/>
        </w:rPr>
        <w:t>11</w:t>
      </w:r>
      <w:r w:rsidRPr="00B3425C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«Присвоение, изменение, аннулирование адреса объекту адресации на территории муниципального образования» следующие изменения: </w:t>
      </w:r>
    </w:p>
    <w:p w:rsidR="00D9177E" w:rsidRDefault="00D9177E" w:rsidP="00D91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A75D7">
        <w:rPr>
          <w:sz w:val="24"/>
          <w:szCs w:val="24"/>
        </w:rPr>
        <w:t>1) пункт</w:t>
      </w:r>
      <w:r w:rsidRPr="00B3425C">
        <w:rPr>
          <w:sz w:val="24"/>
          <w:szCs w:val="24"/>
        </w:rPr>
        <w:t xml:space="preserve"> 1.2 раздела 1 административного регламента </w:t>
      </w:r>
      <w:r w:rsidR="00AA75D7">
        <w:rPr>
          <w:sz w:val="24"/>
          <w:szCs w:val="24"/>
        </w:rPr>
        <w:t>изложить в следующей редакции</w:t>
      </w:r>
      <w:r w:rsidRPr="00B3425C">
        <w:rPr>
          <w:sz w:val="24"/>
          <w:szCs w:val="24"/>
        </w:rPr>
        <w:t>:</w:t>
      </w:r>
    </w:p>
    <w:p w:rsidR="00AA75D7" w:rsidRDefault="00AA75D7" w:rsidP="00AA75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«1.2. Заявителями 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AA75D7" w:rsidRDefault="00AA75D7" w:rsidP="00AA75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право хозяйственного ведения;</w:t>
      </w:r>
    </w:p>
    <w:p w:rsidR="00AA75D7" w:rsidRDefault="00AA75D7" w:rsidP="00AA75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право оперативного управления;</w:t>
      </w:r>
    </w:p>
    <w:p w:rsidR="00AA75D7" w:rsidRDefault="00AA75D7" w:rsidP="00AA75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право пожизненно наследуемого владения;</w:t>
      </w:r>
    </w:p>
    <w:p w:rsidR="00AA75D7" w:rsidRDefault="00AA75D7" w:rsidP="00AA75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право постоянного (бессрочного) пользования.</w:t>
      </w:r>
    </w:p>
    <w:p w:rsidR="00AA75D7" w:rsidRDefault="00AA75D7" w:rsidP="00AA75D7">
      <w:pPr>
        <w:pStyle w:val="s1"/>
        <w:shd w:val="clear" w:color="auto" w:fill="FFFFFF"/>
        <w:spacing w:before="0" w:beforeAutospacing="0" w:after="300" w:afterAutospacing="0"/>
        <w:ind w:firstLine="708"/>
        <w:contextualSpacing/>
        <w:jc w:val="both"/>
        <w:rPr>
          <w:color w:val="000000" w:themeColor="text1"/>
        </w:rPr>
      </w:pPr>
      <w:r w:rsidRPr="00AA75D7">
        <w:rPr>
          <w:color w:val="000000" w:themeColor="text1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A75D7" w:rsidRDefault="00AA75D7" w:rsidP="00AA75D7">
      <w:pPr>
        <w:pStyle w:val="s1"/>
        <w:shd w:val="clear" w:color="auto" w:fill="FFFFFF"/>
        <w:spacing w:before="0" w:beforeAutospacing="0" w:after="300" w:afterAutospacing="0"/>
        <w:ind w:firstLine="708"/>
        <w:contextualSpacing/>
        <w:jc w:val="both"/>
        <w:rPr>
          <w:color w:val="000000" w:themeColor="text1"/>
        </w:rPr>
      </w:pPr>
      <w:r w:rsidRPr="00AA75D7">
        <w:rPr>
          <w:color w:val="000000" w:themeColor="text1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>
        <w:rPr>
          <w:color w:val="000000" w:themeColor="text1"/>
        </w:rPr>
        <w:t xml:space="preserve"> </w:t>
      </w:r>
    </w:p>
    <w:p w:rsidR="00AA75D7" w:rsidRDefault="00AA75D7" w:rsidP="00AA75D7">
      <w:pPr>
        <w:pStyle w:val="s1"/>
        <w:shd w:val="clear" w:color="auto" w:fill="FFFFFF"/>
        <w:spacing w:before="0" w:beforeAutospacing="0" w:after="300" w:afterAutospacing="0"/>
        <w:ind w:firstLine="708"/>
        <w:contextualSpacing/>
        <w:jc w:val="both"/>
        <w:rPr>
          <w:color w:val="000000" w:themeColor="text1"/>
        </w:rPr>
      </w:pPr>
      <w:r w:rsidRPr="00AA75D7">
        <w:rPr>
          <w:color w:val="000000" w:themeColor="text1"/>
        </w:rPr>
        <w:t>От имени лица, указанного в </w:t>
      </w:r>
      <w:hyperlink r:id="rId8" w:anchor="block_1027" w:history="1">
        <w:r w:rsidRPr="00AA75D7">
          <w:rPr>
            <w:color w:val="000000" w:themeColor="text1"/>
          </w:rPr>
          <w:t>пункте 27</w:t>
        </w:r>
      </w:hyperlink>
      <w:r w:rsidRPr="00AA75D7">
        <w:rPr>
          <w:color w:val="000000" w:themeColor="text1"/>
        </w:rPr>
        <w:t> настоящих Правил, вправе обратиться кадастровый инженер, выполняющий на основании документа, предусмотренного </w:t>
      </w:r>
      <w:hyperlink r:id="rId9" w:anchor="block_35" w:history="1">
        <w:r w:rsidRPr="00AA75D7">
          <w:rPr>
            <w:color w:val="000000" w:themeColor="text1"/>
          </w:rPr>
          <w:t>статьей 35</w:t>
        </w:r>
      </w:hyperlink>
      <w:r w:rsidRPr="00AA75D7">
        <w:rPr>
          <w:color w:val="000000" w:themeColor="text1"/>
        </w:rPr>
        <w:t> или </w:t>
      </w:r>
      <w:hyperlink r:id="rId10" w:anchor="block_423" w:history="1">
        <w:r w:rsidRPr="00AA75D7">
          <w:rPr>
            <w:color w:val="000000" w:themeColor="text1"/>
          </w:rPr>
          <w:t>статьей 42</w:t>
        </w:r>
        <w:r w:rsidRPr="00AA75D7">
          <w:rPr>
            <w:color w:val="000000" w:themeColor="text1"/>
            <w:sz w:val="18"/>
            <w:szCs w:val="18"/>
            <w:vertAlign w:val="superscript"/>
          </w:rPr>
          <w:t> 3</w:t>
        </w:r>
      </w:hyperlink>
      <w:r w:rsidRPr="00AA75D7">
        <w:rPr>
          <w:color w:val="000000" w:themeColor="text1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D9177E" w:rsidRPr="00AA75D7" w:rsidRDefault="00D9177E" w:rsidP="00AA75D7">
      <w:pPr>
        <w:pStyle w:val="s1"/>
        <w:shd w:val="clear" w:color="auto" w:fill="FFFFFF"/>
        <w:spacing w:before="0" w:beforeAutospacing="0" w:after="300" w:afterAutospacing="0"/>
        <w:ind w:firstLine="708"/>
        <w:contextualSpacing/>
        <w:jc w:val="both"/>
        <w:rPr>
          <w:color w:val="000000" w:themeColor="text1"/>
        </w:rPr>
      </w:pPr>
      <w:r w:rsidRPr="00B3425C">
        <w:t>От имени заявителя вправе обратиться кадастровый инженер, выполняющий на основании документа, предусмотренного статьей 35 или статьей 42_3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B3425C">
        <w:t>.»;</w:t>
      </w:r>
      <w:proofErr w:type="gramEnd"/>
    </w:p>
    <w:p w:rsidR="00D9177E" w:rsidRPr="00D71918" w:rsidRDefault="00CB4D11" w:rsidP="00D71918">
      <w:pPr>
        <w:pStyle w:val="aa"/>
        <w:numPr>
          <w:ilvl w:val="0"/>
          <w:numId w:val="14"/>
        </w:numPr>
        <w:jc w:val="both"/>
        <w:rPr>
          <w:sz w:val="24"/>
          <w:szCs w:val="24"/>
        </w:rPr>
      </w:pPr>
      <w:r w:rsidRPr="00D71918">
        <w:rPr>
          <w:sz w:val="24"/>
          <w:szCs w:val="24"/>
        </w:rPr>
        <w:lastRenderedPageBreak/>
        <w:t>Пункт 2.10</w:t>
      </w:r>
      <w:r w:rsidR="00D9177E" w:rsidRPr="00D71918">
        <w:rPr>
          <w:sz w:val="24"/>
          <w:szCs w:val="24"/>
        </w:rPr>
        <w:t xml:space="preserve"> административного регламента </w:t>
      </w:r>
      <w:r w:rsidRPr="00D71918">
        <w:rPr>
          <w:sz w:val="24"/>
          <w:szCs w:val="24"/>
        </w:rPr>
        <w:t>изложить в следующей редакции:</w:t>
      </w:r>
    </w:p>
    <w:p w:rsidR="00CB4D11" w:rsidRDefault="00CB4D11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CB4D11" w:rsidRDefault="00CB4D11" w:rsidP="00CB4D1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B4D11">
        <w:rPr>
          <w:color w:val="000000" w:themeColor="text1"/>
          <w:sz w:val="24"/>
          <w:szCs w:val="24"/>
          <w:shd w:val="clear" w:color="auto" w:fill="FFFFFF"/>
        </w:rPr>
        <w:t xml:space="preserve">а) правоустанавливающие и (или) </w:t>
      </w:r>
      <w:proofErr w:type="spellStart"/>
      <w:r w:rsidRPr="00CB4D11">
        <w:rPr>
          <w:color w:val="000000" w:themeColor="text1"/>
          <w:sz w:val="24"/>
          <w:szCs w:val="24"/>
          <w:shd w:val="clear" w:color="auto" w:fill="FFFFFF"/>
        </w:rPr>
        <w:t>правоудостоверяющие</w:t>
      </w:r>
      <w:proofErr w:type="spellEnd"/>
      <w:r w:rsidRPr="00CB4D11">
        <w:rPr>
          <w:color w:val="000000" w:themeColor="text1"/>
          <w:sz w:val="24"/>
          <w:szCs w:val="24"/>
          <w:shd w:val="clear" w:color="auto" w:fill="FFFFFF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11" w:history="1">
        <w:r w:rsidRPr="00CB4D11">
          <w:rPr>
            <w:color w:val="000000" w:themeColor="text1"/>
            <w:sz w:val="24"/>
            <w:szCs w:val="24"/>
            <w:shd w:val="clear" w:color="auto" w:fill="FFFFFF"/>
          </w:rPr>
          <w:t>Градостроительным кодексом</w:t>
        </w:r>
      </w:hyperlink>
      <w:r w:rsidRPr="00CB4D11">
        <w:rPr>
          <w:color w:val="000000" w:themeColor="text1"/>
          <w:sz w:val="24"/>
          <w:szCs w:val="24"/>
          <w:shd w:val="clear" w:color="auto" w:fill="FFFFFF"/>
        </w:rPr>
        <w:t xml:space="preserve"> Российской Федерации для </w:t>
      </w:r>
      <w:proofErr w:type="gramStart"/>
      <w:r w:rsidRPr="00CB4D11">
        <w:rPr>
          <w:color w:val="000000" w:themeColor="text1"/>
          <w:sz w:val="24"/>
          <w:szCs w:val="24"/>
          <w:shd w:val="clear" w:color="auto" w:fill="FFFFFF"/>
        </w:rPr>
        <w:t>строительства</w:t>
      </w:r>
      <w:proofErr w:type="gramEnd"/>
      <w:r w:rsidRPr="00CB4D11">
        <w:rPr>
          <w:color w:val="000000" w:themeColor="text1"/>
          <w:sz w:val="24"/>
          <w:szCs w:val="24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CB4D11">
        <w:rPr>
          <w:color w:val="000000" w:themeColor="text1"/>
          <w:sz w:val="24"/>
          <w:szCs w:val="24"/>
          <w:shd w:val="clear" w:color="auto" w:fill="FFFFFF"/>
        </w:rPr>
        <w:t>правоудостоверяющие</w:t>
      </w:r>
      <w:proofErr w:type="spellEnd"/>
      <w:r w:rsidRPr="00CB4D11">
        <w:rPr>
          <w:color w:val="000000" w:themeColor="text1"/>
          <w:sz w:val="24"/>
          <w:szCs w:val="24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B75B6" w:rsidRDefault="00FB75B6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б) </w:t>
      </w:r>
      <w:r w:rsidRPr="00FB75B6">
        <w:rPr>
          <w:sz w:val="24"/>
          <w:szCs w:val="24"/>
          <w:shd w:val="clear" w:color="auto" w:fill="FFFFFF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70DC3" w:rsidRPr="00970DC3" w:rsidRDefault="00970DC3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970DC3">
        <w:rPr>
          <w:sz w:val="24"/>
          <w:szCs w:val="24"/>
          <w:shd w:val="clear" w:color="auto" w:fill="FFFFFF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12" w:history="1">
        <w:r w:rsidRPr="00970DC3">
          <w:rPr>
            <w:sz w:val="24"/>
            <w:szCs w:val="24"/>
            <w:shd w:val="clear" w:color="auto" w:fill="FFFFFF"/>
          </w:rPr>
          <w:t>Градостроительным кодексом</w:t>
        </w:r>
      </w:hyperlink>
      <w:r w:rsidRPr="00970DC3">
        <w:rPr>
          <w:sz w:val="24"/>
          <w:szCs w:val="24"/>
          <w:shd w:val="clear" w:color="auto" w:fill="FFFFFF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CB4D11" w:rsidRPr="00970DC3" w:rsidRDefault="00970DC3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970DC3">
        <w:rPr>
          <w:sz w:val="24"/>
          <w:szCs w:val="24"/>
          <w:shd w:val="clear" w:color="auto" w:fill="FFFFFF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70DC3" w:rsidRPr="00970DC3" w:rsidRDefault="00970DC3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970DC3">
        <w:rPr>
          <w:sz w:val="24"/>
          <w:szCs w:val="24"/>
          <w:shd w:val="clear" w:color="auto" w:fill="FFFFFF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70DC3" w:rsidRPr="00970DC3" w:rsidRDefault="00970DC3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970DC3">
        <w:rPr>
          <w:sz w:val="24"/>
          <w:szCs w:val="24"/>
          <w:shd w:val="clear" w:color="auto" w:fill="FFFFFF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70DC3" w:rsidRPr="00970DC3" w:rsidRDefault="00970DC3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970DC3">
        <w:rPr>
          <w:sz w:val="24"/>
          <w:szCs w:val="24"/>
          <w:shd w:val="clear" w:color="auto" w:fill="FFFFFF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70DC3" w:rsidRPr="00970DC3" w:rsidRDefault="00970DC3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970DC3">
        <w:rPr>
          <w:sz w:val="24"/>
          <w:szCs w:val="24"/>
          <w:shd w:val="clear" w:color="auto" w:fill="FFFFFF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hyperlink r:id="rId13" w:anchor="block_1141" w:history="1">
        <w:r w:rsidRPr="00970DC3">
          <w:rPr>
            <w:sz w:val="24"/>
            <w:szCs w:val="24"/>
            <w:shd w:val="clear" w:color="auto" w:fill="FFFFFF"/>
          </w:rPr>
          <w:t>подпункте "а" пункта 14</w:t>
        </w:r>
      </w:hyperlink>
      <w:r w:rsidRPr="00970DC3">
        <w:rPr>
          <w:sz w:val="24"/>
          <w:szCs w:val="24"/>
          <w:shd w:val="clear" w:color="auto" w:fill="FFFFFF"/>
        </w:rPr>
        <w:t> настоящих Правил);</w:t>
      </w:r>
    </w:p>
    <w:p w:rsidR="00970DC3" w:rsidRPr="00970DC3" w:rsidRDefault="00970DC3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970DC3">
        <w:rPr>
          <w:sz w:val="24"/>
          <w:szCs w:val="24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hyperlink r:id="rId14" w:anchor="block_1141" w:history="1">
        <w:r w:rsidRPr="00970DC3">
          <w:rPr>
            <w:sz w:val="24"/>
            <w:szCs w:val="24"/>
            <w:shd w:val="clear" w:color="auto" w:fill="FFFFFF"/>
          </w:rPr>
          <w:t>подпункте "а" пункта 14</w:t>
        </w:r>
      </w:hyperlink>
      <w:r w:rsidRPr="00970DC3">
        <w:rPr>
          <w:sz w:val="24"/>
          <w:szCs w:val="24"/>
          <w:shd w:val="clear" w:color="auto" w:fill="FFFFFF"/>
        </w:rPr>
        <w:t> настоящих Правил).</w:t>
      </w:r>
    </w:p>
    <w:p w:rsidR="00CB4D11" w:rsidRPr="00970DC3" w:rsidRDefault="00970DC3" w:rsidP="00CB4D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575A5D">
        <w:rPr>
          <w:sz w:val="24"/>
          <w:szCs w:val="24"/>
        </w:rPr>
        <w:t>Документы, указанные в пункте 2.10. настоящего административного регламента</w:t>
      </w:r>
      <w:r>
        <w:rPr>
          <w:sz w:val="24"/>
          <w:szCs w:val="24"/>
        </w:rPr>
        <w:t xml:space="preserve"> заявитель вправе представить,</w:t>
      </w:r>
      <w:r w:rsidRPr="00970DC3">
        <w:rPr>
          <w:color w:val="464C55"/>
          <w:shd w:val="clear" w:color="auto" w:fill="FFFFFF"/>
        </w:rPr>
        <w:t xml:space="preserve"> </w:t>
      </w:r>
      <w:r>
        <w:rPr>
          <w:color w:val="464C55"/>
          <w:shd w:val="clear" w:color="auto" w:fill="FFFFFF"/>
        </w:rPr>
        <w:t> </w:t>
      </w:r>
      <w:r w:rsidRPr="00970DC3">
        <w:rPr>
          <w:sz w:val="24"/>
          <w:szCs w:val="24"/>
          <w:shd w:val="clear" w:color="auto" w:fill="FFFFFF"/>
        </w:rPr>
        <w:t>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:rsidR="00CB4D11" w:rsidRDefault="00D71918" w:rsidP="00D7191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Пункт 2.2.1 административного регламента изложить в следующей редакции: </w:t>
      </w:r>
    </w:p>
    <w:p w:rsidR="00D71918" w:rsidRDefault="003F7463" w:rsidP="00D71918">
      <w:pPr>
        <w:pStyle w:val="aa"/>
        <w:widowControl w:val="0"/>
        <w:autoSpaceDE w:val="0"/>
        <w:autoSpaceDN w:val="0"/>
        <w:adjustRightInd w:val="0"/>
        <w:ind w:left="0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«</w:t>
      </w:r>
      <w:r w:rsidR="00D71918" w:rsidRPr="00D71918">
        <w:rPr>
          <w:sz w:val="24"/>
          <w:szCs w:val="24"/>
          <w:shd w:val="clear" w:color="auto" w:fill="FFFFFF"/>
        </w:rPr>
        <w:t>Документы, указанные в </w:t>
      </w:r>
      <w:hyperlink r:id="rId15" w:anchor="block_1342" w:history="1">
        <w:r w:rsidR="00D71918" w:rsidRPr="00D71918">
          <w:rPr>
            <w:sz w:val="24"/>
            <w:szCs w:val="24"/>
            <w:shd w:val="clear" w:color="auto" w:fill="FFFFFF"/>
          </w:rPr>
          <w:t>подпунктах "б"</w:t>
        </w:r>
      </w:hyperlink>
      <w:r w:rsidR="00D71918" w:rsidRPr="00D71918">
        <w:rPr>
          <w:sz w:val="24"/>
          <w:szCs w:val="24"/>
          <w:shd w:val="clear" w:color="auto" w:fill="FFFFFF"/>
        </w:rPr>
        <w:t>, </w:t>
      </w:r>
      <w:hyperlink r:id="rId16" w:anchor="block_1345" w:history="1">
        <w:r w:rsidR="00D71918" w:rsidRPr="00D71918">
          <w:rPr>
            <w:sz w:val="24"/>
            <w:szCs w:val="24"/>
            <w:shd w:val="clear" w:color="auto" w:fill="FFFFFF"/>
          </w:rPr>
          <w:t>"д"</w:t>
        </w:r>
      </w:hyperlink>
      <w:r w:rsidR="00D71918" w:rsidRPr="00D71918">
        <w:rPr>
          <w:sz w:val="24"/>
          <w:szCs w:val="24"/>
          <w:shd w:val="clear" w:color="auto" w:fill="FFFFFF"/>
        </w:rPr>
        <w:t>, </w:t>
      </w:r>
      <w:hyperlink r:id="rId17" w:anchor="block_1348" w:history="1">
        <w:r w:rsidR="00D71918" w:rsidRPr="00D71918">
          <w:rPr>
            <w:sz w:val="24"/>
            <w:szCs w:val="24"/>
            <w:shd w:val="clear" w:color="auto" w:fill="FFFFFF"/>
          </w:rPr>
          <w:t>"з"</w:t>
        </w:r>
      </w:hyperlink>
      <w:r w:rsidR="00D71918" w:rsidRPr="00D71918">
        <w:rPr>
          <w:sz w:val="24"/>
          <w:szCs w:val="24"/>
          <w:shd w:val="clear" w:color="auto" w:fill="FFFFFF"/>
        </w:rPr>
        <w:t> и </w:t>
      </w:r>
      <w:r w:rsidR="00D71918">
        <w:rPr>
          <w:sz w:val="24"/>
          <w:szCs w:val="24"/>
        </w:rPr>
        <w:t xml:space="preserve">2.10. </w:t>
      </w:r>
      <w:r w:rsidR="00D71918" w:rsidRPr="00D71918">
        <w:rPr>
          <w:sz w:val="24"/>
          <w:szCs w:val="24"/>
          <w:shd w:val="clear" w:color="auto" w:fill="FFFFFF"/>
        </w:rPr>
        <w:t> настоящ</w:t>
      </w:r>
      <w:r w:rsidR="00D71918">
        <w:rPr>
          <w:sz w:val="24"/>
          <w:szCs w:val="24"/>
          <w:shd w:val="clear" w:color="auto" w:fill="FFFFFF"/>
        </w:rPr>
        <w:t>его регламента</w:t>
      </w:r>
      <w:r w:rsidR="00D71918" w:rsidRPr="00D71918">
        <w:rPr>
          <w:sz w:val="24"/>
          <w:szCs w:val="24"/>
          <w:shd w:val="clear" w:color="auto" w:fill="FFFFFF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 </w:t>
      </w:r>
      <w:hyperlink r:id="rId18" w:history="1">
        <w:r w:rsidR="00D71918" w:rsidRPr="00D71918">
          <w:rPr>
            <w:sz w:val="24"/>
            <w:szCs w:val="24"/>
            <w:shd w:val="clear" w:color="auto" w:fill="FFFFFF"/>
          </w:rPr>
          <w:t>Федеральным законом</w:t>
        </w:r>
      </w:hyperlink>
      <w:r w:rsidR="00D71918" w:rsidRPr="00D71918">
        <w:rPr>
          <w:sz w:val="24"/>
          <w:szCs w:val="24"/>
          <w:shd w:val="clear" w:color="auto" w:fill="FFFFFF"/>
        </w:rPr>
        <w:t> "О публично-правовой компании "</w:t>
      </w:r>
      <w:proofErr w:type="spellStart"/>
      <w:r w:rsidR="00D71918" w:rsidRPr="00D71918">
        <w:rPr>
          <w:sz w:val="24"/>
          <w:szCs w:val="24"/>
          <w:shd w:val="clear" w:color="auto" w:fill="FFFFFF"/>
        </w:rPr>
        <w:t>Роскадастр</w:t>
      </w:r>
      <w:proofErr w:type="spellEnd"/>
      <w:r w:rsidR="00D71918" w:rsidRPr="00D71918">
        <w:rPr>
          <w:sz w:val="24"/>
          <w:szCs w:val="24"/>
          <w:shd w:val="clear" w:color="auto" w:fill="FFFFFF"/>
        </w:rPr>
        <w:t>", в порядке межведомственного информационного взаимодействия по запросу уполномоченного органа.</w:t>
      </w:r>
      <w:r>
        <w:rPr>
          <w:sz w:val="24"/>
          <w:szCs w:val="24"/>
          <w:shd w:val="clear" w:color="auto" w:fill="FFFFFF"/>
        </w:rPr>
        <w:t>»</w:t>
      </w:r>
      <w:proofErr w:type="gramEnd"/>
    </w:p>
    <w:p w:rsidR="00CC23D4" w:rsidRDefault="00CC23D4" w:rsidP="00D71918">
      <w:pPr>
        <w:pStyle w:val="aa"/>
        <w:widowControl w:val="0"/>
        <w:autoSpaceDE w:val="0"/>
        <w:autoSpaceDN w:val="0"/>
        <w:adjustRightInd w:val="0"/>
        <w:ind w:left="0" w:firstLine="708"/>
        <w:jc w:val="both"/>
        <w:rPr>
          <w:sz w:val="24"/>
          <w:szCs w:val="24"/>
          <w:shd w:val="clear" w:color="auto" w:fill="FFFFFF"/>
        </w:rPr>
      </w:pPr>
    </w:p>
    <w:p w:rsidR="003F7463" w:rsidRDefault="003F7463" w:rsidP="003F7463">
      <w:pPr>
        <w:pStyle w:val="20"/>
        <w:numPr>
          <w:ilvl w:val="0"/>
          <w:numId w:val="14"/>
        </w:numPr>
        <w:shd w:val="clear" w:color="auto" w:fill="auto"/>
        <w:tabs>
          <w:tab w:val="left" w:pos="705"/>
          <w:tab w:val="left" w:pos="1087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пункт 2.4.  изложить в следующей редакции: </w:t>
      </w:r>
    </w:p>
    <w:p w:rsidR="003F7463" w:rsidRDefault="003F7463" w:rsidP="003F746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64C5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«Общий срок предоставления муниципальной услуги составляет не более 10 рабочих дней, исчисляемых со дня регистрации заявления о предоставлении муниципальной услуги.</w:t>
      </w:r>
      <w:r>
        <w:rPr>
          <w:rFonts w:ascii="Times New Roman" w:hAnsi="Times New Roman" w:cs="Times New Roman"/>
          <w:color w:val="464C55"/>
          <w:shd w:val="clear" w:color="auto" w:fill="FFFFFF"/>
        </w:rPr>
        <w:t xml:space="preserve"> </w:t>
      </w:r>
    </w:p>
    <w:p w:rsidR="003F7463" w:rsidRDefault="003F7463" w:rsidP="003F746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464C5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предусмотрен.».</w:t>
      </w:r>
    </w:p>
    <w:p w:rsidR="00CC23D4" w:rsidRPr="00D71918" w:rsidRDefault="00CC23D4" w:rsidP="003F7463">
      <w:pPr>
        <w:pStyle w:val="aa"/>
        <w:widowControl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p w:rsidR="00CB4D11" w:rsidRPr="00CB4D11" w:rsidRDefault="00CB4D11" w:rsidP="00CB4D11">
      <w:pPr>
        <w:jc w:val="both"/>
        <w:rPr>
          <w:sz w:val="24"/>
          <w:szCs w:val="24"/>
        </w:rPr>
      </w:pPr>
    </w:p>
    <w:p w:rsidR="009E610B" w:rsidRDefault="00D9177E" w:rsidP="003F74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E610B" w:rsidRDefault="009E610B" w:rsidP="00E1618D">
      <w:pPr>
        <w:autoSpaceDE w:val="0"/>
        <w:autoSpaceDN w:val="0"/>
        <w:adjustRightInd w:val="0"/>
        <w:rPr>
          <w:sz w:val="24"/>
          <w:szCs w:val="24"/>
        </w:rPr>
      </w:pPr>
    </w:p>
    <w:p w:rsidR="00E1618D" w:rsidRPr="00E1618D" w:rsidRDefault="00A867E4" w:rsidP="00E161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1618D" w:rsidRPr="00E1618D">
        <w:rPr>
          <w:sz w:val="24"/>
          <w:szCs w:val="24"/>
        </w:rPr>
        <w:t xml:space="preserve">  </w:t>
      </w:r>
      <w:r w:rsidR="003153F4">
        <w:rPr>
          <w:sz w:val="24"/>
          <w:szCs w:val="24"/>
        </w:rPr>
        <w:t>сельского поселения «</w:t>
      </w:r>
      <w:proofErr w:type="spellStart"/>
      <w:r w:rsidR="003153F4">
        <w:rPr>
          <w:sz w:val="24"/>
          <w:szCs w:val="24"/>
        </w:rPr>
        <w:t>Лойма</w:t>
      </w:r>
      <w:proofErr w:type="spellEnd"/>
      <w:r w:rsidR="00E1618D" w:rsidRPr="00E1618D">
        <w:rPr>
          <w:sz w:val="24"/>
          <w:szCs w:val="24"/>
        </w:rPr>
        <w:t>»</w:t>
      </w:r>
      <w:r w:rsidR="00E1618D" w:rsidRPr="00E1618D">
        <w:rPr>
          <w:sz w:val="24"/>
          <w:szCs w:val="24"/>
        </w:rPr>
        <w:tab/>
        <w:t xml:space="preserve">                      </w:t>
      </w:r>
      <w:r w:rsidR="003153F4">
        <w:rPr>
          <w:sz w:val="24"/>
          <w:szCs w:val="24"/>
        </w:rPr>
        <w:t xml:space="preserve">          </w:t>
      </w:r>
      <w:r w:rsidR="00E1618D" w:rsidRPr="00E1618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И.Г. Куликова</w:t>
      </w:r>
    </w:p>
    <w:p w:rsidR="00E1618D" w:rsidRPr="00E1618D" w:rsidRDefault="00E1618D" w:rsidP="00E1618D">
      <w:pPr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E1618D" w:rsidRPr="00E1618D" w:rsidRDefault="00E1618D" w:rsidP="00E1618D">
      <w:pPr>
        <w:rPr>
          <w:sz w:val="24"/>
          <w:szCs w:val="24"/>
        </w:rPr>
      </w:pPr>
      <w:r w:rsidRPr="00E1618D">
        <w:rPr>
          <w:sz w:val="24"/>
          <w:szCs w:val="24"/>
        </w:rPr>
        <w:t xml:space="preserve"> </w:t>
      </w:r>
    </w:p>
    <w:p w:rsidR="00E1618D" w:rsidRDefault="00E1618D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Pr="00E1618D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sectPr w:rsidR="00661455" w:rsidRPr="00E1618D" w:rsidSect="0098222B">
      <w:pgSz w:w="11906" w:h="16838" w:code="9"/>
      <w:pgMar w:top="508" w:right="1060" w:bottom="381" w:left="1309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4EC"/>
    <w:multiLevelType w:val="hybridMultilevel"/>
    <w:tmpl w:val="2B420C28"/>
    <w:lvl w:ilvl="0" w:tplc="E048D6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A618D"/>
    <w:multiLevelType w:val="hybridMultilevel"/>
    <w:tmpl w:val="4844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2CD3437D"/>
    <w:multiLevelType w:val="hybridMultilevel"/>
    <w:tmpl w:val="92CA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55DB2"/>
    <w:multiLevelType w:val="hybridMultilevel"/>
    <w:tmpl w:val="B218C194"/>
    <w:lvl w:ilvl="0" w:tplc="F116864E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57703"/>
    <w:multiLevelType w:val="hybridMultilevel"/>
    <w:tmpl w:val="109ED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10AB6"/>
    <w:multiLevelType w:val="hybridMultilevel"/>
    <w:tmpl w:val="4F587210"/>
    <w:lvl w:ilvl="0" w:tplc="6DD8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0468B"/>
    <w:multiLevelType w:val="hybridMultilevel"/>
    <w:tmpl w:val="8A544AA4"/>
    <w:lvl w:ilvl="0" w:tplc="EC6A4D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A4449D"/>
    <w:multiLevelType w:val="hybridMultilevel"/>
    <w:tmpl w:val="1FD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20C1E"/>
    <w:multiLevelType w:val="hybridMultilevel"/>
    <w:tmpl w:val="DC1CA4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F10DC6"/>
    <w:multiLevelType w:val="hybridMultilevel"/>
    <w:tmpl w:val="CF56A1DA"/>
    <w:lvl w:ilvl="0" w:tplc="A8B0DB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679913EB"/>
    <w:multiLevelType w:val="hybridMultilevel"/>
    <w:tmpl w:val="247E4F76"/>
    <w:lvl w:ilvl="0" w:tplc="A6F0C16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65B73"/>
    <w:multiLevelType w:val="hybridMultilevel"/>
    <w:tmpl w:val="9B9AF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09"/>
    <w:rsid w:val="00021D70"/>
    <w:rsid w:val="00026EC7"/>
    <w:rsid w:val="000316FE"/>
    <w:rsid w:val="0004431C"/>
    <w:rsid w:val="00121509"/>
    <w:rsid w:val="0013480C"/>
    <w:rsid w:val="00170414"/>
    <w:rsid w:val="001712F1"/>
    <w:rsid w:val="00190BA5"/>
    <w:rsid w:val="001E7718"/>
    <w:rsid w:val="00274AC4"/>
    <w:rsid w:val="002B258F"/>
    <w:rsid w:val="002E100D"/>
    <w:rsid w:val="003107E4"/>
    <w:rsid w:val="00312E16"/>
    <w:rsid w:val="003153F4"/>
    <w:rsid w:val="00330374"/>
    <w:rsid w:val="00344061"/>
    <w:rsid w:val="00351702"/>
    <w:rsid w:val="00373395"/>
    <w:rsid w:val="003F7463"/>
    <w:rsid w:val="00420E8B"/>
    <w:rsid w:val="0045042D"/>
    <w:rsid w:val="00453B05"/>
    <w:rsid w:val="0046462F"/>
    <w:rsid w:val="004649D6"/>
    <w:rsid w:val="004B34F0"/>
    <w:rsid w:val="004E58CE"/>
    <w:rsid w:val="00502216"/>
    <w:rsid w:val="00507958"/>
    <w:rsid w:val="00531378"/>
    <w:rsid w:val="0057722B"/>
    <w:rsid w:val="00580596"/>
    <w:rsid w:val="005D7B25"/>
    <w:rsid w:val="00614591"/>
    <w:rsid w:val="00661455"/>
    <w:rsid w:val="006945F0"/>
    <w:rsid w:val="00697B54"/>
    <w:rsid w:val="006D0636"/>
    <w:rsid w:val="00743AF8"/>
    <w:rsid w:val="00764267"/>
    <w:rsid w:val="007839BB"/>
    <w:rsid w:val="00785C5F"/>
    <w:rsid w:val="00795BC4"/>
    <w:rsid w:val="007D31BE"/>
    <w:rsid w:val="00813EAF"/>
    <w:rsid w:val="008C267C"/>
    <w:rsid w:val="008D288F"/>
    <w:rsid w:val="00915770"/>
    <w:rsid w:val="00943A32"/>
    <w:rsid w:val="00955D25"/>
    <w:rsid w:val="00970DC3"/>
    <w:rsid w:val="0098080C"/>
    <w:rsid w:val="0098222B"/>
    <w:rsid w:val="009E610B"/>
    <w:rsid w:val="00A6581C"/>
    <w:rsid w:val="00A867E4"/>
    <w:rsid w:val="00AA1BC4"/>
    <w:rsid w:val="00AA75D7"/>
    <w:rsid w:val="00AE5016"/>
    <w:rsid w:val="00AE5EE4"/>
    <w:rsid w:val="00B22803"/>
    <w:rsid w:val="00BD6831"/>
    <w:rsid w:val="00C07D15"/>
    <w:rsid w:val="00C1730F"/>
    <w:rsid w:val="00C230C9"/>
    <w:rsid w:val="00C33193"/>
    <w:rsid w:val="00C45C65"/>
    <w:rsid w:val="00C5125F"/>
    <w:rsid w:val="00C67E64"/>
    <w:rsid w:val="00C7620A"/>
    <w:rsid w:val="00CB4D11"/>
    <w:rsid w:val="00CC23D4"/>
    <w:rsid w:val="00CC29D5"/>
    <w:rsid w:val="00CD3FD1"/>
    <w:rsid w:val="00CD4B81"/>
    <w:rsid w:val="00CF3D15"/>
    <w:rsid w:val="00D71918"/>
    <w:rsid w:val="00D9177E"/>
    <w:rsid w:val="00DD0BB8"/>
    <w:rsid w:val="00DD22CC"/>
    <w:rsid w:val="00E0282C"/>
    <w:rsid w:val="00E10C01"/>
    <w:rsid w:val="00E1618D"/>
    <w:rsid w:val="00E3764F"/>
    <w:rsid w:val="00EB0672"/>
    <w:rsid w:val="00EC3A96"/>
    <w:rsid w:val="00EC7E4A"/>
    <w:rsid w:val="00ED4F18"/>
    <w:rsid w:val="00F01F15"/>
    <w:rsid w:val="00F2673D"/>
    <w:rsid w:val="00F4005D"/>
    <w:rsid w:val="00F64129"/>
    <w:rsid w:val="00F75D04"/>
    <w:rsid w:val="00F84260"/>
    <w:rsid w:val="00F855C5"/>
    <w:rsid w:val="00FB1C42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rsid w:val="00420E8B"/>
    <w:rPr>
      <w:color w:val="A75E2E"/>
      <w:u w:val="single"/>
    </w:rPr>
  </w:style>
  <w:style w:type="paragraph" w:styleId="a5">
    <w:name w:val="No Spacing"/>
    <w:qFormat/>
    <w:rsid w:val="00420E8B"/>
  </w:style>
  <w:style w:type="paragraph" w:customStyle="1" w:styleId="ConsPlusNormal">
    <w:name w:val="ConsPlusNormal"/>
    <w:link w:val="ConsPlusNormal0"/>
    <w:uiPriority w:val="99"/>
    <w:rsid w:val="008D28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8C267C"/>
    <w:pPr>
      <w:spacing w:after="120"/>
      <w:ind w:left="283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5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25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F6412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semiHidden/>
    <w:rsid w:val="002B258F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AA75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B4D11"/>
    <w:pPr>
      <w:ind w:left="720"/>
      <w:contextualSpacing/>
    </w:pPr>
  </w:style>
  <w:style w:type="paragraph" w:customStyle="1" w:styleId="ab">
    <w:name w:val="Знак Знак Знак Знак Знак Знак Знак Знак Знак Знак"/>
    <w:basedOn w:val="a"/>
    <w:rsid w:val="00970DC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3F7463"/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uiPriority w:val="99"/>
    <w:locked/>
    <w:rsid w:val="003F74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7463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rsid w:val="00420E8B"/>
    <w:rPr>
      <w:color w:val="A75E2E"/>
      <w:u w:val="single"/>
    </w:rPr>
  </w:style>
  <w:style w:type="paragraph" w:styleId="a5">
    <w:name w:val="No Spacing"/>
    <w:qFormat/>
    <w:rsid w:val="00420E8B"/>
  </w:style>
  <w:style w:type="paragraph" w:customStyle="1" w:styleId="ConsPlusNormal">
    <w:name w:val="ConsPlusNormal"/>
    <w:link w:val="ConsPlusNormal0"/>
    <w:uiPriority w:val="99"/>
    <w:rsid w:val="008D28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8C267C"/>
    <w:pPr>
      <w:spacing w:after="120"/>
      <w:ind w:left="283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5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25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F6412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semiHidden/>
    <w:rsid w:val="002B258F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AA75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B4D11"/>
    <w:pPr>
      <w:ind w:left="720"/>
      <w:contextualSpacing/>
    </w:pPr>
  </w:style>
  <w:style w:type="paragraph" w:customStyle="1" w:styleId="ab">
    <w:name w:val="Знак Знак Знак Знак Знак Знак Знак Знак Знак Знак"/>
    <w:basedOn w:val="a"/>
    <w:rsid w:val="00970DC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3F7463"/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uiPriority w:val="99"/>
    <w:locked/>
    <w:rsid w:val="003F74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7463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3770/2e3ba6a97869168fcfb5c941ab0ad113/" TargetMode="Externa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hyperlink" Target="https://base.garant.ru/403332759/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user\WINDOWS\GERB_KOM.BMP" TargetMode="External"/><Relationship Id="rId12" Type="http://schemas.openxmlformats.org/officeDocument/2006/relationships/hyperlink" Target="https://base.garant.ru/12138258/" TargetMode="External"/><Relationship Id="rId17" Type="http://schemas.openxmlformats.org/officeDocument/2006/relationships/hyperlink" Target="https://base.garant.ru/70803770/2e3ba6a97869168fcfb5c941ab0ad1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803770/2e3ba6a97869168fcfb5c941ab0ad11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21382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s://base.garant.ru/12154874/425e380a8fdd9b1146ee50c3e72c8c0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74/5cb260c13bb77991855d9c76f8d1d4c8/" TargetMode="External"/><Relationship Id="rId14" Type="http://schemas.openxmlformats.org/officeDocument/2006/relationships/hyperlink" Target="https://base.garant.ru/70803770/2e3ba6a97869168fcfb5c941ab0ad1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«ВУКТЫМ» СИКТ ОВМОДЧОМИНСА  АДМИНИСТРАЦИЯ</vt:lpstr>
    </vt:vector>
  </TitlesOfParts>
  <Company>SPecialiST RePack</Company>
  <LinksUpToDate>false</LinksUpToDate>
  <CharactersWithSpaces>8502</CharactersWithSpaces>
  <SharedDoc>false</SharedDoc>
  <HLinks>
    <vt:vector size="6" baseType="variant">
      <vt:variant>
        <vt:i4>8323167</vt:i4>
      </vt:variant>
      <vt:variant>
        <vt:i4>2366</vt:i4>
      </vt:variant>
      <vt:variant>
        <vt:i4>1025</vt:i4>
      </vt:variant>
      <vt:variant>
        <vt:i4>1</vt:i4>
      </vt:variant>
      <vt:variant>
        <vt:lpwstr>C:\Documents and Settings\user\WINDOWS\GERB_KOM.BMP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«ВУКТЫМ» СИКТ ОВМОДЧОМИНСА  АДМИНИСТРАЦИЯ</dc:title>
  <dc:creator>21</dc:creator>
  <cp:lastModifiedBy>Таня</cp:lastModifiedBy>
  <cp:revision>6</cp:revision>
  <cp:lastPrinted>2022-10-11T10:45:00Z</cp:lastPrinted>
  <dcterms:created xsi:type="dcterms:W3CDTF">2022-10-10T13:18:00Z</dcterms:created>
  <dcterms:modified xsi:type="dcterms:W3CDTF">2022-10-11T10:45:00Z</dcterms:modified>
</cp:coreProperties>
</file>