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8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81"/>
        <w:gridCol w:w="2110"/>
        <w:gridCol w:w="3781"/>
      </w:tblGrid>
      <w:tr w:rsidR="00344061">
        <w:trPr>
          <w:trHeight w:val="1528"/>
        </w:trPr>
        <w:tc>
          <w:tcPr>
            <w:tcW w:w="3781" w:type="dxa"/>
            <w:shd w:val="clear" w:color="auto" w:fill="auto"/>
          </w:tcPr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bookmarkStart w:id="0" w:name="_GoBack"/>
            <w:bookmarkEnd w:id="0"/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«</w:t>
            </w:r>
            <w:r w:rsidR="00ED3254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 СИКТ ОВМОДЧОМИНСА  АДМИНИСТРАЦИЯ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</w:t>
            </w:r>
          </w:p>
        </w:tc>
        <w:tc>
          <w:tcPr>
            <w:tcW w:w="2110" w:type="dxa"/>
            <w:shd w:val="clear" w:color="auto" w:fill="auto"/>
          </w:tcPr>
          <w:p w:rsidR="00344061" w:rsidRDefault="00772419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552450" cy="657225"/>
                  <wp:effectExtent l="0" t="0" r="0" b="9525"/>
                  <wp:docPr id="1" name="Рисунок 1" descr="C:\Documents and Settings\user\WINDOWS\GERB_KO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WINDOWS\GERB_KO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shd w:val="clear" w:color="auto" w:fill="auto"/>
          </w:tcPr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АДМИНИСТРАЦИЯ </w:t>
            </w:r>
            <w:r>
              <w:rPr>
                <w:b/>
                <w:caps/>
                <w:sz w:val="18"/>
              </w:rPr>
              <w:br/>
              <w:t>СЕЛЬСКОГО ПОСЕЛЕНИЯ «</w:t>
            </w:r>
            <w:r w:rsidR="00ED3254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pStyle w:val="3"/>
              <w:rPr>
                <w:caps w:val="0"/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344061" w:rsidRDefault="00344061"/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sz w:val="18"/>
              </w:rPr>
            </w:pPr>
          </w:p>
        </w:tc>
      </w:tr>
    </w:tbl>
    <w:p w:rsidR="00344061" w:rsidRPr="00771CAB" w:rsidRDefault="00771CAB" w:rsidP="00771CAB">
      <w:pPr>
        <w:tabs>
          <w:tab w:val="center" w:pos="4768"/>
          <w:tab w:val="left" w:pos="7965"/>
        </w:tabs>
        <w:spacing w:before="240"/>
        <w:rPr>
          <w:b/>
          <w:i/>
          <w:caps/>
          <w:spacing w:val="20"/>
          <w:sz w:val="24"/>
        </w:rPr>
      </w:pPr>
      <w:r>
        <w:rPr>
          <w:b/>
          <w:caps/>
          <w:spacing w:val="20"/>
          <w:sz w:val="24"/>
        </w:rPr>
        <w:tab/>
      </w:r>
      <w:r w:rsidR="00344061">
        <w:rPr>
          <w:b/>
          <w:caps/>
          <w:spacing w:val="20"/>
          <w:sz w:val="24"/>
        </w:rPr>
        <w:t>Постановление</w:t>
      </w:r>
      <w:r>
        <w:rPr>
          <w:b/>
          <w:caps/>
          <w:spacing w:val="20"/>
          <w:sz w:val="24"/>
        </w:rPr>
        <w:tab/>
      </w:r>
      <w:r w:rsidR="00422165">
        <w:rPr>
          <w:b/>
          <w:i/>
          <w:caps/>
          <w:spacing w:val="20"/>
          <w:sz w:val="24"/>
        </w:rPr>
        <w:t xml:space="preserve"> </w:t>
      </w:r>
    </w:p>
    <w:p w:rsidR="00344061" w:rsidRDefault="00344061" w:rsidP="00344061">
      <w:pPr>
        <w:spacing w:before="60"/>
        <w:jc w:val="center"/>
        <w:rPr>
          <w:b/>
          <w:caps/>
          <w:spacing w:val="20"/>
          <w:sz w:val="24"/>
        </w:rPr>
      </w:pPr>
      <w:r>
        <w:rPr>
          <w:b/>
          <w:caps/>
          <w:spacing w:val="20"/>
          <w:sz w:val="24"/>
        </w:rPr>
        <w:t>ШУ</w:t>
      </w:r>
      <w:r>
        <w:rPr>
          <w:b/>
          <w:caps/>
          <w:sz w:val="24"/>
        </w:rPr>
        <w:sym w:font="Times New Roman" w:char="00D6"/>
      </w:r>
      <w:r>
        <w:rPr>
          <w:b/>
          <w:caps/>
          <w:spacing w:val="20"/>
          <w:sz w:val="24"/>
        </w:rPr>
        <w:t>М</w:t>
      </w:r>
    </w:p>
    <w:tbl>
      <w:tblPr>
        <w:tblW w:w="96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559"/>
        <w:gridCol w:w="1675"/>
        <w:gridCol w:w="559"/>
        <w:gridCol w:w="279"/>
        <w:gridCol w:w="279"/>
        <w:gridCol w:w="4464"/>
        <w:gridCol w:w="279"/>
        <w:gridCol w:w="1116"/>
      </w:tblGrid>
      <w:tr w:rsidR="00344061">
        <w:trPr>
          <w:trHeight w:val="163"/>
        </w:trPr>
        <w:tc>
          <w:tcPr>
            <w:tcW w:w="390" w:type="dxa"/>
            <w:shd w:val="clear" w:color="auto" w:fill="auto"/>
          </w:tcPr>
          <w:p w:rsidR="00344061" w:rsidRPr="002D543A" w:rsidRDefault="00344061">
            <w:pPr>
              <w:spacing w:before="240"/>
              <w:jc w:val="center"/>
              <w:rPr>
                <w:spacing w:val="20"/>
                <w:sz w:val="24"/>
                <w:szCs w:val="24"/>
              </w:rPr>
            </w:pPr>
            <w:r w:rsidRPr="002D543A">
              <w:rPr>
                <w:spacing w:val="20"/>
                <w:sz w:val="24"/>
                <w:szCs w:val="24"/>
              </w:rPr>
              <w:t>от</w:t>
            </w:r>
          </w:p>
        </w:tc>
        <w:tc>
          <w:tcPr>
            <w:tcW w:w="559" w:type="dxa"/>
            <w:shd w:val="clear" w:color="auto" w:fill="auto"/>
          </w:tcPr>
          <w:p w:rsidR="00344061" w:rsidRPr="002D543A" w:rsidRDefault="00344061" w:rsidP="00EB0672">
            <w:pPr>
              <w:spacing w:before="240"/>
              <w:rPr>
                <w:spacing w:val="20"/>
                <w:sz w:val="24"/>
                <w:szCs w:val="24"/>
              </w:rPr>
            </w:pPr>
            <w:r w:rsidRPr="002D543A">
              <w:rPr>
                <w:spacing w:val="20"/>
                <w:sz w:val="24"/>
                <w:szCs w:val="24"/>
              </w:rPr>
              <w:t xml:space="preserve"> </w:t>
            </w:r>
            <w:r w:rsidR="002D543A">
              <w:rPr>
                <w:spacing w:val="20"/>
                <w:sz w:val="24"/>
                <w:szCs w:val="24"/>
              </w:rPr>
              <w:t xml:space="preserve"> </w:t>
            </w:r>
            <w:r w:rsidR="00ED3254">
              <w:rPr>
                <w:spacing w:val="20"/>
                <w:sz w:val="24"/>
                <w:szCs w:val="24"/>
              </w:rPr>
              <w:t>29</w:t>
            </w:r>
          </w:p>
        </w:tc>
        <w:tc>
          <w:tcPr>
            <w:tcW w:w="1675" w:type="dxa"/>
            <w:shd w:val="clear" w:color="auto" w:fill="auto"/>
          </w:tcPr>
          <w:p w:rsidR="00344061" w:rsidRPr="002D543A" w:rsidRDefault="002D543A" w:rsidP="009A7AE0">
            <w:pPr>
              <w:spacing w:before="240"/>
              <w:rPr>
                <w:spacing w:val="20"/>
                <w:sz w:val="24"/>
                <w:szCs w:val="24"/>
              </w:rPr>
            </w:pPr>
            <w:r w:rsidRPr="002D543A">
              <w:rPr>
                <w:spacing w:val="20"/>
                <w:sz w:val="24"/>
                <w:szCs w:val="24"/>
              </w:rPr>
              <w:t xml:space="preserve">  ноября</w:t>
            </w:r>
          </w:p>
        </w:tc>
        <w:tc>
          <w:tcPr>
            <w:tcW w:w="559" w:type="dxa"/>
            <w:shd w:val="clear" w:color="auto" w:fill="auto"/>
          </w:tcPr>
          <w:p w:rsidR="00344061" w:rsidRPr="002D543A" w:rsidRDefault="00344061" w:rsidP="00037219">
            <w:pPr>
              <w:spacing w:before="240"/>
              <w:rPr>
                <w:spacing w:val="20"/>
                <w:sz w:val="24"/>
                <w:szCs w:val="24"/>
              </w:rPr>
            </w:pPr>
            <w:r w:rsidRPr="002D543A">
              <w:rPr>
                <w:spacing w:val="20"/>
                <w:sz w:val="24"/>
                <w:szCs w:val="24"/>
              </w:rPr>
              <w:t>201</w:t>
            </w:r>
          </w:p>
        </w:tc>
        <w:tc>
          <w:tcPr>
            <w:tcW w:w="279" w:type="dxa"/>
            <w:shd w:val="clear" w:color="auto" w:fill="auto"/>
          </w:tcPr>
          <w:p w:rsidR="00344061" w:rsidRPr="002D543A" w:rsidRDefault="00A57219">
            <w:pPr>
              <w:spacing w:before="240"/>
              <w:jc w:val="center"/>
              <w:rPr>
                <w:spacing w:val="20"/>
                <w:sz w:val="24"/>
                <w:szCs w:val="24"/>
              </w:rPr>
            </w:pPr>
            <w:r w:rsidRPr="002D543A">
              <w:rPr>
                <w:spacing w:val="20"/>
                <w:sz w:val="24"/>
                <w:szCs w:val="24"/>
              </w:rPr>
              <w:t>8</w:t>
            </w:r>
          </w:p>
        </w:tc>
        <w:tc>
          <w:tcPr>
            <w:tcW w:w="279" w:type="dxa"/>
            <w:shd w:val="clear" w:color="auto" w:fill="auto"/>
          </w:tcPr>
          <w:p w:rsidR="00344061" w:rsidRPr="002D543A" w:rsidRDefault="00344061">
            <w:pPr>
              <w:spacing w:before="240"/>
              <w:jc w:val="center"/>
              <w:rPr>
                <w:spacing w:val="20"/>
                <w:sz w:val="24"/>
                <w:szCs w:val="24"/>
              </w:rPr>
            </w:pPr>
            <w:r w:rsidRPr="002D543A">
              <w:rPr>
                <w:spacing w:val="20"/>
                <w:sz w:val="24"/>
                <w:szCs w:val="24"/>
              </w:rPr>
              <w:t>г.</w:t>
            </w:r>
          </w:p>
        </w:tc>
        <w:tc>
          <w:tcPr>
            <w:tcW w:w="4464" w:type="dxa"/>
            <w:shd w:val="clear" w:color="auto" w:fill="auto"/>
          </w:tcPr>
          <w:p w:rsidR="00344061" w:rsidRPr="002D543A" w:rsidRDefault="00344061">
            <w:pPr>
              <w:spacing w:before="240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Pr="002D543A" w:rsidRDefault="00344061" w:rsidP="009A7AE0">
            <w:pPr>
              <w:spacing w:before="240"/>
              <w:rPr>
                <w:spacing w:val="20"/>
                <w:sz w:val="24"/>
                <w:szCs w:val="24"/>
              </w:rPr>
            </w:pPr>
            <w:r w:rsidRPr="002D543A">
              <w:rPr>
                <w:spacing w:val="20"/>
                <w:sz w:val="24"/>
                <w:szCs w:val="24"/>
              </w:rPr>
              <w:t>№</w:t>
            </w:r>
          </w:p>
        </w:tc>
        <w:tc>
          <w:tcPr>
            <w:tcW w:w="1116" w:type="dxa"/>
            <w:shd w:val="clear" w:color="auto" w:fill="auto"/>
          </w:tcPr>
          <w:p w:rsidR="00344061" w:rsidRPr="002D543A" w:rsidRDefault="00373395">
            <w:pPr>
              <w:spacing w:before="240"/>
              <w:rPr>
                <w:spacing w:val="20"/>
                <w:sz w:val="24"/>
                <w:szCs w:val="24"/>
              </w:rPr>
            </w:pPr>
            <w:r w:rsidRPr="002D543A">
              <w:rPr>
                <w:spacing w:val="20"/>
                <w:sz w:val="24"/>
                <w:szCs w:val="24"/>
              </w:rPr>
              <w:t xml:space="preserve"> </w:t>
            </w:r>
            <w:r w:rsidR="002D543A" w:rsidRPr="002D543A">
              <w:rPr>
                <w:spacing w:val="20"/>
                <w:sz w:val="24"/>
                <w:szCs w:val="24"/>
              </w:rPr>
              <w:t>4</w:t>
            </w:r>
            <w:r w:rsidR="00DC0AE3">
              <w:rPr>
                <w:spacing w:val="20"/>
                <w:sz w:val="24"/>
                <w:szCs w:val="24"/>
              </w:rPr>
              <w:t>5</w:t>
            </w:r>
          </w:p>
        </w:tc>
      </w:tr>
      <w:tr w:rsidR="00344061">
        <w:trPr>
          <w:trHeight w:val="23"/>
        </w:trPr>
        <w:tc>
          <w:tcPr>
            <w:tcW w:w="390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559" w:type="dxa"/>
            <w:shd w:val="clear" w:color="auto" w:fill="auto"/>
          </w:tcPr>
          <w:p w:rsidR="00344061" w:rsidRDefault="00344061">
            <w:pPr>
              <w:spacing w:line="80" w:lineRule="exact"/>
              <w:jc w:val="right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…………</w:t>
            </w:r>
          </w:p>
        </w:tc>
        <w:tc>
          <w:tcPr>
            <w:tcW w:w="1675" w:type="dxa"/>
            <w:shd w:val="clear" w:color="auto" w:fill="auto"/>
          </w:tcPr>
          <w:p w:rsidR="00344061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…………………………………………</w:t>
            </w:r>
          </w:p>
        </w:tc>
        <w:tc>
          <w:tcPr>
            <w:tcW w:w="559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0"/>
              </w:rPr>
              <w:t>……</w:t>
            </w: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4464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………………………</w:t>
            </w:r>
          </w:p>
        </w:tc>
      </w:tr>
      <w:tr w:rsidR="00344061">
        <w:trPr>
          <w:trHeight w:val="350"/>
        </w:trPr>
        <w:tc>
          <w:tcPr>
            <w:tcW w:w="3741" w:type="dxa"/>
            <w:gridSpan w:val="6"/>
            <w:shd w:val="clear" w:color="auto" w:fill="auto"/>
          </w:tcPr>
          <w:p w:rsidR="00344061" w:rsidRPr="00CD3FD1" w:rsidRDefault="00DC0AE3">
            <w:pPr>
              <w:spacing w:before="120" w:after="4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Лойма</w:t>
            </w:r>
            <w:r w:rsidR="00344061" w:rsidRPr="00CD3FD1">
              <w:rPr>
                <w:sz w:val="16"/>
                <w:szCs w:val="16"/>
              </w:rPr>
              <w:t>, Прилузский район, Республики Коми</w:t>
            </w:r>
          </w:p>
        </w:tc>
        <w:tc>
          <w:tcPr>
            <w:tcW w:w="4464" w:type="dxa"/>
            <w:shd w:val="clear" w:color="auto" w:fill="auto"/>
          </w:tcPr>
          <w:p w:rsidR="00344061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Default="00344061">
            <w:pPr>
              <w:spacing w:after="480" w:line="80" w:lineRule="exact"/>
              <w:rPr>
                <w:rFonts w:ascii="Arial" w:hAnsi="Arial"/>
                <w:sz w:val="10"/>
              </w:rPr>
            </w:pPr>
          </w:p>
        </w:tc>
      </w:tr>
    </w:tbl>
    <w:p w:rsidR="00A069AB" w:rsidRDefault="000875C3" w:rsidP="006E4D04">
      <w:pPr>
        <w:widowControl w:val="0"/>
        <w:autoSpaceDE w:val="0"/>
        <w:autoSpaceDN w:val="0"/>
        <w:adjustRightInd w:val="0"/>
        <w:rPr>
          <w:rFonts w:eastAsia="Calibri"/>
          <w:b/>
          <w:bCs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 xml:space="preserve">Об утверждении административного регламента </w:t>
      </w:r>
      <w:r w:rsidRPr="006E4D04">
        <w:rPr>
          <w:rFonts w:eastAsia="Calibri"/>
          <w:b/>
          <w:bCs/>
          <w:sz w:val="24"/>
          <w:szCs w:val="24"/>
          <w:lang w:eastAsia="en-US"/>
        </w:rPr>
        <w:t xml:space="preserve">предоставления </w:t>
      </w:r>
    </w:p>
    <w:p w:rsidR="006E4D04" w:rsidRPr="00A069AB" w:rsidRDefault="000875C3" w:rsidP="006E4D04">
      <w:pPr>
        <w:widowControl w:val="0"/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bCs/>
          <w:sz w:val="24"/>
          <w:szCs w:val="24"/>
          <w:lang w:eastAsia="en-US"/>
        </w:rPr>
        <w:t xml:space="preserve">муниципальной услуги </w:t>
      </w:r>
      <w:r w:rsidRPr="006E4D04">
        <w:rPr>
          <w:b/>
          <w:bCs/>
          <w:sz w:val="24"/>
          <w:szCs w:val="24"/>
        </w:rPr>
        <w:t>«</w:t>
      </w:r>
      <w:r w:rsidR="006E4D04" w:rsidRPr="006E4D04">
        <w:rPr>
          <w:rFonts w:eastAsia="Calibri"/>
          <w:b/>
          <w:bCs/>
          <w:sz w:val="24"/>
          <w:szCs w:val="24"/>
          <w:lang w:eastAsia="en-US"/>
        </w:rPr>
        <w:t xml:space="preserve">Согласование переустройства и (или) </w:t>
      </w:r>
    </w:p>
    <w:p w:rsidR="006E4D04" w:rsidRPr="006E4D04" w:rsidRDefault="006E4D04" w:rsidP="006E4D04">
      <w:pPr>
        <w:widowControl w:val="0"/>
        <w:autoSpaceDE w:val="0"/>
        <w:autoSpaceDN w:val="0"/>
        <w:adjustRightInd w:val="0"/>
        <w:rPr>
          <w:rFonts w:eastAsia="Calibri"/>
          <w:b/>
          <w:bCs/>
          <w:sz w:val="24"/>
          <w:szCs w:val="24"/>
          <w:lang w:eastAsia="en-US"/>
        </w:rPr>
      </w:pPr>
      <w:r w:rsidRPr="006E4D04">
        <w:rPr>
          <w:rFonts w:eastAsia="Calibri"/>
          <w:b/>
          <w:bCs/>
          <w:sz w:val="24"/>
          <w:szCs w:val="24"/>
          <w:lang w:eastAsia="en-US"/>
        </w:rPr>
        <w:t>перепланировки жилого помещения»</w:t>
      </w:r>
    </w:p>
    <w:p w:rsidR="000875C3" w:rsidRPr="000875C3" w:rsidRDefault="000875C3" w:rsidP="006E4D04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  <w:lang w:eastAsia="en-US"/>
        </w:rPr>
      </w:pPr>
      <w:r w:rsidRPr="000875C3">
        <w:rPr>
          <w:b/>
          <w:bCs/>
          <w:sz w:val="24"/>
          <w:szCs w:val="24"/>
        </w:rPr>
        <w:t xml:space="preserve"> </w:t>
      </w:r>
    </w:p>
    <w:p w:rsidR="00CF63E6" w:rsidRDefault="00CF63E6" w:rsidP="006E4D0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0875C3" w:rsidRPr="000875C3" w:rsidRDefault="000875C3" w:rsidP="000875C3">
      <w:pPr>
        <w:jc w:val="both"/>
        <w:rPr>
          <w:sz w:val="24"/>
          <w:szCs w:val="24"/>
        </w:rPr>
      </w:pPr>
      <w:r w:rsidRPr="000875C3">
        <w:rPr>
          <w:sz w:val="24"/>
          <w:szCs w:val="24"/>
        </w:rPr>
        <w:t xml:space="preserve">     В </w:t>
      </w:r>
      <w:r w:rsidR="006E4D04">
        <w:rPr>
          <w:sz w:val="24"/>
          <w:szCs w:val="24"/>
        </w:rPr>
        <w:t xml:space="preserve"> </w:t>
      </w:r>
      <w:r w:rsidRPr="000875C3">
        <w:rPr>
          <w:sz w:val="24"/>
          <w:szCs w:val="24"/>
        </w:rPr>
        <w:t xml:space="preserve">соответствии </w:t>
      </w:r>
      <w:r w:rsidR="002D543A">
        <w:rPr>
          <w:sz w:val="24"/>
          <w:szCs w:val="24"/>
        </w:rPr>
        <w:t xml:space="preserve"> </w:t>
      </w:r>
      <w:r w:rsidRPr="000875C3">
        <w:rPr>
          <w:sz w:val="24"/>
          <w:szCs w:val="24"/>
        </w:rPr>
        <w:t xml:space="preserve">с Конституцией Российской Федерации, Федеральным законом от 06 октября  2003 года № 131-ФЗ </w:t>
      </w:r>
      <w:r w:rsidR="006E4D04">
        <w:rPr>
          <w:sz w:val="24"/>
          <w:szCs w:val="24"/>
        </w:rPr>
        <w:t xml:space="preserve"> </w:t>
      </w:r>
      <w:r w:rsidRPr="000875C3">
        <w:rPr>
          <w:sz w:val="24"/>
          <w:szCs w:val="24"/>
        </w:rPr>
        <w:t xml:space="preserve">«Об общих принципах организации местного самоуправления в Российской Федерации», </w:t>
      </w:r>
      <w:r w:rsidR="006E4D04">
        <w:rPr>
          <w:sz w:val="24"/>
          <w:szCs w:val="24"/>
        </w:rPr>
        <w:t xml:space="preserve"> </w:t>
      </w:r>
      <w:r w:rsidRPr="000875C3">
        <w:rPr>
          <w:sz w:val="24"/>
          <w:szCs w:val="24"/>
        </w:rPr>
        <w:t xml:space="preserve">Федеральным законом от 02 мая 2006 года № 59-ФЗ «О порядке рассмотрения обращений граждан Российской Федерации»,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0875C3">
          <w:rPr>
            <w:sz w:val="24"/>
            <w:szCs w:val="24"/>
          </w:rPr>
          <w:t xml:space="preserve">2010 года </w:t>
        </w:r>
      </w:smartTag>
      <w:r w:rsidRPr="000875C3">
        <w:rPr>
          <w:sz w:val="24"/>
          <w:szCs w:val="24"/>
        </w:rPr>
        <w:t>№ 210-ФЗ «Об организации  предоставления государственных и муниципальных услуг»,</w:t>
      </w:r>
      <w:r w:rsidRPr="000875C3">
        <w:rPr>
          <w:color w:val="000000"/>
          <w:sz w:val="24"/>
          <w:szCs w:val="24"/>
        </w:rPr>
        <w:t xml:space="preserve"> </w:t>
      </w:r>
      <w:r w:rsidRPr="000875C3">
        <w:rPr>
          <w:sz w:val="24"/>
          <w:szCs w:val="24"/>
        </w:rPr>
        <w:t xml:space="preserve"> администрация сельского поселения  «</w:t>
      </w:r>
      <w:r w:rsidR="00ED3254">
        <w:rPr>
          <w:sz w:val="24"/>
          <w:szCs w:val="24"/>
        </w:rPr>
        <w:t>Лойма</w:t>
      </w:r>
      <w:r w:rsidRPr="000875C3">
        <w:rPr>
          <w:sz w:val="24"/>
          <w:szCs w:val="24"/>
        </w:rPr>
        <w:t xml:space="preserve">»  </w:t>
      </w:r>
      <w:r w:rsidRPr="000875C3">
        <w:rPr>
          <w:b/>
          <w:sz w:val="24"/>
          <w:szCs w:val="24"/>
        </w:rPr>
        <w:t>постановляет:</w:t>
      </w:r>
    </w:p>
    <w:p w:rsidR="000875C3" w:rsidRPr="000875C3" w:rsidRDefault="000875C3" w:rsidP="000875C3">
      <w:pPr>
        <w:jc w:val="center"/>
        <w:rPr>
          <w:sz w:val="24"/>
          <w:szCs w:val="24"/>
        </w:rPr>
      </w:pPr>
      <w:r w:rsidRPr="000875C3">
        <w:rPr>
          <w:b/>
          <w:sz w:val="24"/>
          <w:szCs w:val="24"/>
        </w:rPr>
        <w:t xml:space="preserve"> </w:t>
      </w:r>
    </w:p>
    <w:p w:rsidR="000875C3" w:rsidRPr="000875C3" w:rsidRDefault="000875C3" w:rsidP="006E4D04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  <w:lang w:eastAsia="en-US"/>
        </w:rPr>
      </w:pPr>
      <w:r w:rsidRPr="000875C3">
        <w:rPr>
          <w:sz w:val="24"/>
          <w:szCs w:val="24"/>
        </w:rPr>
        <w:t xml:space="preserve">1.Утвердить административный регламент предоставления муниципальной услуги </w:t>
      </w:r>
      <w:r w:rsidR="006E4D04">
        <w:rPr>
          <w:bCs/>
          <w:sz w:val="24"/>
          <w:szCs w:val="24"/>
        </w:rPr>
        <w:t xml:space="preserve"> </w:t>
      </w:r>
      <w:r w:rsidRPr="000875C3">
        <w:rPr>
          <w:b/>
          <w:bCs/>
          <w:sz w:val="24"/>
          <w:szCs w:val="24"/>
        </w:rPr>
        <w:t xml:space="preserve"> </w:t>
      </w:r>
      <w:r w:rsidR="006E4D04" w:rsidRPr="006E4D04">
        <w:rPr>
          <w:bCs/>
          <w:sz w:val="24"/>
          <w:szCs w:val="24"/>
        </w:rPr>
        <w:t>«</w:t>
      </w:r>
      <w:r w:rsidR="006E4D04" w:rsidRPr="006E4D04">
        <w:rPr>
          <w:rFonts w:eastAsia="Calibri"/>
          <w:bCs/>
          <w:sz w:val="24"/>
          <w:szCs w:val="24"/>
          <w:lang w:eastAsia="en-US"/>
        </w:rPr>
        <w:t>Согласование переустройства и (или)  перепланировки жилого помещения»</w:t>
      </w:r>
      <w:r w:rsidR="006E4D04">
        <w:rPr>
          <w:rFonts w:eastAsia="Calibri"/>
          <w:bCs/>
          <w:sz w:val="24"/>
          <w:szCs w:val="24"/>
          <w:lang w:eastAsia="en-US"/>
        </w:rPr>
        <w:t xml:space="preserve"> </w:t>
      </w:r>
      <w:r w:rsidRPr="000875C3">
        <w:rPr>
          <w:sz w:val="24"/>
          <w:szCs w:val="24"/>
        </w:rPr>
        <w:t>согласно приложению к настоящему постановлению.</w:t>
      </w:r>
    </w:p>
    <w:p w:rsidR="000875C3" w:rsidRPr="000875C3" w:rsidRDefault="000875C3" w:rsidP="006E4D04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0875C3">
        <w:rPr>
          <w:color w:val="000000"/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0875C3" w:rsidRPr="000875C3" w:rsidRDefault="000875C3" w:rsidP="006E4D0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875C3">
        <w:rPr>
          <w:sz w:val="24"/>
          <w:szCs w:val="24"/>
        </w:rPr>
        <w:t>3.</w:t>
      </w:r>
      <w:r w:rsidR="002D543A">
        <w:rPr>
          <w:sz w:val="24"/>
          <w:szCs w:val="24"/>
        </w:rPr>
        <w:t xml:space="preserve"> </w:t>
      </w:r>
      <w:r w:rsidRPr="000875C3">
        <w:rPr>
          <w:sz w:val="24"/>
          <w:szCs w:val="24"/>
        </w:rPr>
        <w:t xml:space="preserve">Контроль </w:t>
      </w:r>
      <w:r w:rsidR="006E4D04">
        <w:rPr>
          <w:sz w:val="24"/>
          <w:szCs w:val="24"/>
        </w:rPr>
        <w:t xml:space="preserve"> </w:t>
      </w:r>
      <w:r w:rsidRPr="000875C3">
        <w:rPr>
          <w:sz w:val="24"/>
          <w:szCs w:val="24"/>
        </w:rPr>
        <w:t>исполнения настоящего постановления оставляю за собой.</w:t>
      </w:r>
    </w:p>
    <w:p w:rsidR="000875C3" w:rsidRPr="000875C3" w:rsidRDefault="000875C3" w:rsidP="006E4D04">
      <w:pPr>
        <w:jc w:val="both"/>
        <w:rPr>
          <w:sz w:val="24"/>
          <w:szCs w:val="24"/>
        </w:rPr>
      </w:pPr>
    </w:p>
    <w:p w:rsidR="000875C3" w:rsidRPr="000875C3" w:rsidRDefault="000875C3" w:rsidP="000875C3">
      <w:pPr>
        <w:jc w:val="both"/>
        <w:rPr>
          <w:sz w:val="24"/>
          <w:szCs w:val="24"/>
        </w:rPr>
      </w:pPr>
    </w:p>
    <w:p w:rsidR="000875C3" w:rsidRPr="000875C3" w:rsidRDefault="000875C3" w:rsidP="000875C3">
      <w:pPr>
        <w:jc w:val="both"/>
        <w:rPr>
          <w:sz w:val="24"/>
          <w:szCs w:val="24"/>
        </w:rPr>
      </w:pPr>
    </w:p>
    <w:p w:rsidR="00CF63E6" w:rsidRDefault="00CF63E6" w:rsidP="000875C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CF63E6" w:rsidRPr="006E4D04" w:rsidRDefault="006E4D04" w:rsidP="006E4D0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6E4D04">
        <w:rPr>
          <w:sz w:val="24"/>
          <w:szCs w:val="24"/>
        </w:rPr>
        <w:t>Г</w:t>
      </w:r>
      <w:r w:rsidR="00ED3254">
        <w:rPr>
          <w:sz w:val="24"/>
          <w:szCs w:val="24"/>
        </w:rPr>
        <w:t>лава сельского поселения «Лойма</w:t>
      </w:r>
      <w:r w:rsidRPr="006E4D04">
        <w:rPr>
          <w:sz w:val="24"/>
          <w:szCs w:val="24"/>
        </w:rPr>
        <w:t xml:space="preserve">»                                                </w:t>
      </w:r>
      <w:r w:rsidR="00ED3254">
        <w:rPr>
          <w:sz w:val="24"/>
          <w:szCs w:val="24"/>
        </w:rPr>
        <w:t xml:space="preserve">  </w:t>
      </w:r>
      <w:r w:rsidR="00DC0AE3">
        <w:rPr>
          <w:sz w:val="24"/>
          <w:szCs w:val="24"/>
        </w:rPr>
        <w:t xml:space="preserve">               </w:t>
      </w:r>
      <w:r w:rsidR="00ED3254">
        <w:rPr>
          <w:sz w:val="24"/>
          <w:szCs w:val="24"/>
        </w:rPr>
        <w:t xml:space="preserve">     И. Г. Куликова</w:t>
      </w: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F63E6" w:rsidRDefault="00CF63E6" w:rsidP="00CF63E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0875C3" w:rsidRDefault="000875C3" w:rsidP="000875C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6E4D04" w:rsidRDefault="000875C3" w:rsidP="000875C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6E4D04" w:rsidRPr="006E4D04" w:rsidRDefault="006E4D04" w:rsidP="000875C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CF63E6" w:rsidRPr="006E4D04" w:rsidRDefault="00CF63E6" w:rsidP="006E4D04">
      <w:pPr>
        <w:widowControl w:val="0"/>
        <w:autoSpaceDE w:val="0"/>
        <w:autoSpaceDN w:val="0"/>
        <w:adjustRightInd w:val="0"/>
        <w:jc w:val="right"/>
        <w:rPr>
          <w:rFonts w:eastAsia="Calibri"/>
          <w:bCs/>
          <w:sz w:val="24"/>
          <w:szCs w:val="24"/>
          <w:lang w:eastAsia="en-US"/>
        </w:rPr>
      </w:pPr>
      <w:r w:rsidRPr="006E4D04">
        <w:rPr>
          <w:rFonts w:eastAsia="Calibri"/>
          <w:bCs/>
          <w:sz w:val="24"/>
          <w:szCs w:val="24"/>
          <w:lang w:eastAsia="en-US"/>
        </w:rPr>
        <w:lastRenderedPageBreak/>
        <w:t>Утвержден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right"/>
        <w:rPr>
          <w:rFonts w:eastAsia="Calibri"/>
          <w:bCs/>
          <w:sz w:val="24"/>
          <w:szCs w:val="24"/>
          <w:lang w:eastAsia="en-US"/>
        </w:rPr>
      </w:pPr>
      <w:r w:rsidRPr="006E4D04">
        <w:rPr>
          <w:rFonts w:eastAsia="Calibri"/>
          <w:bCs/>
          <w:sz w:val="24"/>
          <w:szCs w:val="24"/>
          <w:lang w:eastAsia="en-US"/>
        </w:rPr>
        <w:t xml:space="preserve">постановлением </w:t>
      </w:r>
      <w:r w:rsidR="002D543A">
        <w:rPr>
          <w:rFonts w:eastAsia="Calibri"/>
          <w:bCs/>
          <w:sz w:val="24"/>
          <w:szCs w:val="24"/>
          <w:lang w:eastAsia="en-US"/>
        </w:rPr>
        <w:t xml:space="preserve"> </w:t>
      </w:r>
      <w:r w:rsidRPr="006E4D04">
        <w:rPr>
          <w:rFonts w:eastAsia="Calibri"/>
          <w:bCs/>
          <w:sz w:val="24"/>
          <w:szCs w:val="24"/>
          <w:lang w:eastAsia="en-US"/>
        </w:rPr>
        <w:t>администрации</w:t>
      </w:r>
    </w:p>
    <w:p w:rsidR="00CF63E6" w:rsidRPr="006E4D04" w:rsidRDefault="00DC0AE3" w:rsidP="00CF63E6">
      <w:pPr>
        <w:widowControl w:val="0"/>
        <w:autoSpaceDE w:val="0"/>
        <w:autoSpaceDN w:val="0"/>
        <w:adjustRightInd w:val="0"/>
        <w:jc w:val="right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>сельского поселения «Лойма»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right"/>
        <w:rPr>
          <w:rFonts w:eastAsia="Calibri"/>
          <w:bCs/>
          <w:sz w:val="24"/>
          <w:szCs w:val="24"/>
          <w:lang w:eastAsia="en-US"/>
        </w:rPr>
      </w:pPr>
      <w:r w:rsidRPr="006E4D04">
        <w:rPr>
          <w:rFonts w:eastAsia="Calibri"/>
          <w:bCs/>
          <w:sz w:val="24"/>
          <w:szCs w:val="24"/>
          <w:lang w:eastAsia="en-US"/>
        </w:rPr>
        <w:t xml:space="preserve">                                 </w:t>
      </w:r>
      <w:r w:rsidR="00ED3254">
        <w:rPr>
          <w:rFonts w:eastAsia="Calibri"/>
          <w:bCs/>
          <w:sz w:val="24"/>
          <w:szCs w:val="24"/>
          <w:lang w:eastAsia="en-US"/>
        </w:rPr>
        <w:t xml:space="preserve">                      от «29</w:t>
      </w:r>
      <w:r w:rsidRPr="006E4D04">
        <w:rPr>
          <w:rFonts w:eastAsia="Calibri"/>
          <w:bCs/>
          <w:sz w:val="24"/>
          <w:szCs w:val="24"/>
          <w:lang w:eastAsia="en-US"/>
        </w:rPr>
        <w:t>»</w:t>
      </w:r>
      <w:r w:rsidR="002D543A">
        <w:rPr>
          <w:rFonts w:eastAsia="Calibri"/>
          <w:bCs/>
          <w:sz w:val="24"/>
          <w:szCs w:val="24"/>
          <w:lang w:eastAsia="en-US"/>
        </w:rPr>
        <w:t xml:space="preserve"> ноября  </w:t>
      </w:r>
      <w:r w:rsidRPr="006E4D04">
        <w:rPr>
          <w:rFonts w:eastAsia="Calibri"/>
          <w:bCs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6E4D04">
          <w:rPr>
            <w:rFonts w:eastAsia="Calibri"/>
            <w:bCs/>
            <w:sz w:val="24"/>
            <w:szCs w:val="24"/>
            <w:lang w:eastAsia="en-US"/>
          </w:rPr>
          <w:t>2018 г</w:t>
        </w:r>
      </w:smartTag>
      <w:r w:rsidRPr="006E4D04">
        <w:rPr>
          <w:rFonts w:eastAsia="Calibri"/>
          <w:bCs/>
          <w:sz w:val="24"/>
          <w:szCs w:val="24"/>
          <w:lang w:eastAsia="en-US"/>
        </w:rPr>
        <w:t xml:space="preserve">. № </w:t>
      </w:r>
      <w:r w:rsidR="00DC0AE3">
        <w:rPr>
          <w:rFonts w:eastAsia="Calibri"/>
          <w:bCs/>
          <w:sz w:val="24"/>
          <w:szCs w:val="24"/>
          <w:lang w:eastAsia="en-US"/>
        </w:rPr>
        <w:t>45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right"/>
        <w:rPr>
          <w:rFonts w:eastAsia="Calibri"/>
          <w:bCs/>
          <w:sz w:val="24"/>
          <w:szCs w:val="24"/>
          <w:lang w:eastAsia="en-US"/>
        </w:rPr>
      </w:pPr>
      <w:r w:rsidRPr="006E4D04">
        <w:rPr>
          <w:rFonts w:eastAsia="Calibri"/>
          <w:bCs/>
          <w:sz w:val="24"/>
          <w:szCs w:val="24"/>
          <w:lang w:eastAsia="en-US"/>
        </w:rPr>
        <w:t>(приложение)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6E4D04">
        <w:rPr>
          <w:rFonts w:eastAsia="Calibri"/>
          <w:b/>
          <w:bCs/>
          <w:sz w:val="24"/>
          <w:szCs w:val="24"/>
          <w:lang w:eastAsia="en-US"/>
        </w:rPr>
        <w:t>АДМИНИСТРАТИВНЫЙ РЕГЛАМЕНТ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6E4D04">
        <w:rPr>
          <w:rFonts w:eastAsia="Calibri"/>
          <w:b/>
          <w:bCs/>
          <w:sz w:val="24"/>
          <w:szCs w:val="24"/>
          <w:lang w:eastAsia="en-US"/>
        </w:rPr>
        <w:t>ПРЕДОСТАВЛЕНИЯ МУНИЦИПАЛЬНОЙ УСЛУГИ  «Согласование переустройства и (или) перепланировки жилого помещения»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4"/>
          <w:szCs w:val="24"/>
          <w:lang w:eastAsia="en-US"/>
        </w:rPr>
      </w:pPr>
      <w:bookmarkStart w:id="1" w:name="Par53"/>
      <w:bookmarkEnd w:id="1"/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I. Общие положения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bookmarkStart w:id="2" w:name="Par55"/>
      <w:bookmarkEnd w:id="2"/>
      <w:r w:rsidRPr="006E4D04">
        <w:rPr>
          <w:rFonts w:eastAsia="Calibri"/>
          <w:b/>
          <w:sz w:val="24"/>
          <w:szCs w:val="24"/>
          <w:lang w:eastAsia="en-US"/>
        </w:rPr>
        <w:t>Предмет регулирования административного регламента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 xml:space="preserve">1.1. Административный регламент предоставления муниципальной услуги «Согласование переустройства и (или) перепланировки жилого помещения (далее – административный регламент), определяет порядок, сроки и последовательность действий (административных процедур) </w:t>
      </w:r>
      <w:r w:rsidRPr="006E4D04">
        <w:rPr>
          <w:rFonts w:cs="Arial"/>
          <w:sz w:val="24"/>
          <w:szCs w:val="24"/>
        </w:rPr>
        <w:t xml:space="preserve">администрации сельского </w:t>
      </w:r>
      <w:r w:rsidR="00A31F92">
        <w:rPr>
          <w:rFonts w:cs="Arial"/>
          <w:sz w:val="24"/>
          <w:szCs w:val="24"/>
        </w:rPr>
        <w:t>поселения «</w:t>
      </w:r>
      <w:r w:rsidR="00ED3254">
        <w:rPr>
          <w:rFonts w:cs="Arial"/>
          <w:sz w:val="24"/>
          <w:szCs w:val="24"/>
        </w:rPr>
        <w:t>Лойма</w:t>
      </w:r>
      <w:r w:rsidRPr="006E4D04">
        <w:rPr>
          <w:rFonts w:cs="Arial"/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</w:t>
      </w:r>
      <w:r w:rsidRPr="006E4D04">
        <w:rPr>
          <w:sz w:val="24"/>
          <w:szCs w:val="24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bookmarkStart w:id="3" w:name="Par59"/>
      <w:bookmarkEnd w:id="3"/>
      <w:r w:rsidRPr="006E4D04">
        <w:rPr>
          <w:rFonts w:eastAsia="Calibri"/>
          <w:b/>
          <w:sz w:val="24"/>
          <w:szCs w:val="24"/>
          <w:lang w:eastAsia="en-US"/>
        </w:rPr>
        <w:t>Круг заявителей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4" w:name="Par61"/>
      <w:bookmarkEnd w:id="4"/>
      <w:r w:rsidRPr="006E4D04">
        <w:rPr>
          <w:rFonts w:eastAsia="Calibri"/>
          <w:sz w:val="24"/>
          <w:szCs w:val="24"/>
          <w:lang w:eastAsia="en-US"/>
        </w:rPr>
        <w:t xml:space="preserve">1.2. Заявителями на предоставление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 являются: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 физические лица (в том числе индивидуальные предприниматели) и юридические лица, являющиеся собственниками жилых помещений.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1.3. От имени заявителей в целях получения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outlineLvl w:val="2"/>
        <w:rPr>
          <w:rFonts w:eastAsia="Calibri"/>
          <w:sz w:val="24"/>
          <w:szCs w:val="24"/>
          <w:lang w:eastAsia="en-US"/>
        </w:rPr>
      </w:pPr>
      <w:bookmarkStart w:id="5" w:name="Par66"/>
      <w:bookmarkEnd w:id="5"/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Требования к порядку информирования о предоставлении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6E4D04">
        <w:rPr>
          <w:b/>
          <w:sz w:val="24"/>
          <w:szCs w:val="24"/>
        </w:rPr>
        <w:t>муниципальной</w:t>
      </w:r>
      <w:r w:rsidRPr="006E4D04">
        <w:rPr>
          <w:rFonts w:eastAsia="Calibri"/>
          <w:b/>
          <w:sz w:val="24"/>
          <w:szCs w:val="24"/>
          <w:lang w:eastAsia="en-US"/>
        </w:rPr>
        <w:t xml:space="preserve">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6" w:name="Par96"/>
      <w:bookmarkEnd w:id="6"/>
      <w:r w:rsidRPr="006E4D04">
        <w:rPr>
          <w:rFonts w:eastAsia="Calibri"/>
          <w:sz w:val="24"/>
          <w:szCs w:val="24"/>
          <w:lang w:eastAsia="en-US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</w:t>
      </w:r>
      <w:r w:rsidRPr="006E4D04">
        <w:rPr>
          <w:rFonts w:eastAsia="Calibri"/>
          <w:sz w:val="24"/>
          <w:szCs w:val="24"/>
          <w:lang w:eastAsia="en-US"/>
        </w:rPr>
        <w:lastRenderedPageBreak/>
        <w:t>услуги, сведений о ходе предоставления указанных услуг, в том числе официального сайта органа исполнительной власти Республики Коми, предоставляющего муниципальную услугу.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- в Органе, МФЦ по месту своего проживания (регистрации); 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- по справочным телефонам;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- в сети Интернет (на официальном сайте Органа);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- направив письменное обращение через организацию почтовой связи, либо по электронной почте.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На официальном сайте Органа размещена следующая информация: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- настоящий Административный регламент;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- справочная информация: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CF63E6" w:rsidRPr="00ED3254" w:rsidRDefault="00CF63E6" w:rsidP="00ED325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</w:t>
      </w:r>
      <w:r w:rsidR="00A31F92">
        <w:rPr>
          <w:rFonts w:eastAsia="Calibri"/>
          <w:sz w:val="24"/>
          <w:szCs w:val="24"/>
          <w:lang w:eastAsia="en-US"/>
        </w:rPr>
        <w:t xml:space="preserve">ктронной почты </w:t>
      </w:r>
      <w:r w:rsidR="00ED3254" w:rsidRPr="00ED3254">
        <w:rPr>
          <w:rFonts w:eastAsia="Calibri"/>
          <w:sz w:val="24"/>
          <w:szCs w:val="24"/>
          <w:lang w:eastAsia="en-US"/>
        </w:rPr>
        <w:t xml:space="preserve"> </w:t>
      </w:r>
      <w:r w:rsidR="00ED3254">
        <w:rPr>
          <w:rFonts w:eastAsia="Calibri"/>
          <w:sz w:val="24"/>
          <w:szCs w:val="24"/>
          <w:lang w:val="en-US" w:eastAsia="en-US"/>
        </w:rPr>
        <w:t>adm</w:t>
      </w:r>
      <w:r w:rsidR="00ED3254" w:rsidRPr="00ED3254">
        <w:rPr>
          <w:rFonts w:eastAsia="Calibri"/>
          <w:sz w:val="24"/>
          <w:szCs w:val="24"/>
          <w:lang w:eastAsia="en-US"/>
        </w:rPr>
        <w:t>_</w:t>
      </w:r>
      <w:r w:rsidR="00ED3254">
        <w:rPr>
          <w:rFonts w:eastAsia="Calibri"/>
          <w:sz w:val="24"/>
          <w:szCs w:val="24"/>
          <w:lang w:val="en-US" w:eastAsia="en-US"/>
        </w:rPr>
        <w:t>cp</w:t>
      </w:r>
      <w:r w:rsidR="00ED3254" w:rsidRPr="00ED3254">
        <w:rPr>
          <w:rFonts w:eastAsia="Calibri"/>
          <w:sz w:val="24"/>
          <w:szCs w:val="24"/>
          <w:lang w:eastAsia="en-US"/>
        </w:rPr>
        <w:t>_</w:t>
      </w:r>
      <w:r w:rsidR="00ED3254">
        <w:rPr>
          <w:rFonts w:eastAsia="Calibri"/>
          <w:sz w:val="24"/>
          <w:szCs w:val="24"/>
          <w:lang w:val="en-US" w:eastAsia="en-US"/>
        </w:rPr>
        <w:t>lojma</w:t>
      </w:r>
      <w:hyperlink r:id="rId8" w:history="1">
        <w:r w:rsidR="00ED3254" w:rsidRPr="00DC0AE3">
          <w:rPr>
            <w:rStyle w:val="a4"/>
            <w:rFonts w:eastAsia="Calibri"/>
            <w:color w:val="auto"/>
            <w:sz w:val="24"/>
            <w:szCs w:val="24"/>
            <w:lang w:eastAsia="en-US"/>
          </w:rPr>
          <w:t>@</w:t>
        </w:r>
        <w:r w:rsidR="00ED3254" w:rsidRPr="00DC0AE3">
          <w:rPr>
            <w:rStyle w:val="a4"/>
            <w:rFonts w:eastAsia="Calibri"/>
            <w:color w:val="auto"/>
            <w:sz w:val="24"/>
            <w:szCs w:val="24"/>
            <w:lang w:val="en-US" w:eastAsia="en-US"/>
          </w:rPr>
          <w:t>mail</w:t>
        </w:r>
        <w:r w:rsidR="00ED3254" w:rsidRPr="00DC0AE3">
          <w:rPr>
            <w:rStyle w:val="a4"/>
            <w:rFonts w:eastAsia="Calibri"/>
            <w:color w:val="auto"/>
            <w:sz w:val="24"/>
            <w:szCs w:val="24"/>
            <w:lang w:eastAsia="en-US"/>
          </w:rPr>
          <w:t>.</w:t>
        </w:r>
        <w:r w:rsidR="00ED3254" w:rsidRPr="00DC0AE3">
          <w:rPr>
            <w:rStyle w:val="a4"/>
            <w:rFonts w:eastAsia="Calibri"/>
            <w:color w:val="auto"/>
            <w:sz w:val="24"/>
            <w:szCs w:val="24"/>
            <w:lang w:val="en-US" w:eastAsia="en-US"/>
          </w:rPr>
          <w:t>ru</w:t>
        </w:r>
      </w:hyperlink>
      <w:r w:rsidRPr="00955F77">
        <w:rPr>
          <w:rFonts w:eastAsia="Calibri"/>
          <w:color w:val="000000"/>
          <w:sz w:val="24"/>
          <w:szCs w:val="24"/>
          <w:lang w:eastAsia="en-US"/>
        </w:rPr>
        <w:t>;</w:t>
      </w:r>
      <w:r w:rsidR="00A31F92" w:rsidRPr="00A31F92">
        <w:rPr>
          <w:rFonts w:eastAsia="Calibri"/>
          <w:sz w:val="24"/>
          <w:szCs w:val="24"/>
          <w:lang w:eastAsia="en-US"/>
        </w:rPr>
        <w:t xml:space="preserve"> </w:t>
      </w:r>
      <w:r w:rsidRPr="006E4D04">
        <w:rPr>
          <w:rFonts w:eastAsia="Calibri"/>
          <w:sz w:val="24"/>
          <w:szCs w:val="24"/>
          <w:lang w:eastAsia="en-US"/>
        </w:rPr>
        <w:t>адрес сайта МФЦ (mfc.rkomi.ru).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 xml:space="preserve">II. Стандарт предоставления </w:t>
      </w:r>
      <w:r w:rsidRPr="006E4D04">
        <w:rPr>
          <w:b/>
          <w:sz w:val="24"/>
          <w:szCs w:val="24"/>
        </w:rPr>
        <w:t>муниципальной</w:t>
      </w:r>
      <w:r w:rsidRPr="006E4D04">
        <w:rPr>
          <w:rFonts w:eastAsia="Calibri"/>
          <w:b/>
          <w:sz w:val="24"/>
          <w:szCs w:val="24"/>
          <w:lang w:eastAsia="en-US"/>
        </w:rPr>
        <w:t xml:space="preserve">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bookmarkStart w:id="7" w:name="Par98"/>
      <w:bookmarkEnd w:id="7"/>
      <w:r w:rsidRPr="006E4D04">
        <w:rPr>
          <w:rFonts w:eastAsia="Calibri"/>
          <w:b/>
          <w:sz w:val="24"/>
          <w:szCs w:val="24"/>
          <w:lang w:eastAsia="en-US"/>
        </w:rPr>
        <w:t xml:space="preserve">Наименование </w:t>
      </w:r>
      <w:r w:rsidRPr="006E4D04">
        <w:rPr>
          <w:b/>
          <w:sz w:val="24"/>
          <w:szCs w:val="24"/>
        </w:rPr>
        <w:t>муниципальной</w:t>
      </w:r>
      <w:r w:rsidRPr="006E4D04">
        <w:rPr>
          <w:rFonts w:eastAsia="Calibri"/>
          <w:b/>
          <w:sz w:val="24"/>
          <w:szCs w:val="24"/>
          <w:lang w:eastAsia="en-US"/>
        </w:rPr>
        <w:t xml:space="preserve">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8" w:name="Par100"/>
      <w:bookmarkEnd w:id="8"/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4"/>
          <w:szCs w:val="24"/>
        </w:rPr>
      </w:pPr>
      <w:r w:rsidRPr="006E4D04">
        <w:rPr>
          <w:rFonts w:eastAsia="Calibri"/>
          <w:sz w:val="24"/>
          <w:szCs w:val="24"/>
          <w:lang w:eastAsia="en-US"/>
        </w:rPr>
        <w:t xml:space="preserve">2.1.Наименование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услуги: «Согласование переустройства и (или) перепланировки жилого помещения»</w:t>
      </w:r>
      <w:r w:rsidRPr="006E4D04">
        <w:rPr>
          <w:rFonts w:eastAsia="Calibri"/>
          <w:i/>
          <w:sz w:val="24"/>
          <w:szCs w:val="24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9" w:name="Par102"/>
      <w:bookmarkEnd w:id="9"/>
      <w:r w:rsidRPr="006E4D04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2.2. Предоставление муниципальной услуги осуществляется администрацией сельск</w:t>
      </w:r>
      <w:r w:rsidR="00A31F92">
        <w:rPr>
          <w:sz w:val="24"/>
          <w:szCs w:val="24"/>
        </w:rPr>
        <w:t>ого поселения «</w:t>
      </w:r>
      <w:r w:rsidR="00ED3254">
        <w:rPr>
          <w:sz w:val="24"/>
          <w:szCs w:val="24"/>
        </w:rPr>
        <w:t>Лойма</w:t>
      </w:r>
      <w:r w:rsidRPr="006E4D04">
        <w:rPr>
          <w:sz w:val="24"/>
          <w:szCs w:val="24"/>
        </w:rPr>
        <w:t xml:space="preserve">». 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Для получения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 заявитель вправе обратиться в </w:t>
      </w:r>
      <w:r w:rsidRPr="006E4D04">
        <w:rPr>
          <w:sz w:val="24"/>
          <w:szCs w:val="24"/>
          <w:lang w:eastAsia="en-US"/>
        </w:rPr>
        <w:t xml:space="preserve">МФЦ, уполномоченный на организацию </w:t>
      </w:r>
      <w:r w:rsidRPr="006E4D04">
        <w:rPr>
          <w:rFonts w:eastAsia="Calibri"/>
          <w:sz w:val="24"/>
          <w:szCs w:val="24"/>
          <w:lang w:eastAsia="en-US"/>
        </w:rPr>
        <w:t xml:space="preserve">в предоставлении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</w:t>
      </w:r>
      <w:r w:rsidRPr="006E4D04">
        <w:rPr>
          <w:sz w:val="24"/>
          <w:szCs w:val="24"/>
          <w:lang w:eastAsia="en-US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6E4D04">
        <w:rPr>
          <w:sz w:val="24"/>
          <w:szCs w:val="24"/>
        </w:rPr>
        <w:t xml:space="preserve">муниципальной </w:t>
      </w:r>
      <w:r w:rsidRPr="006E4D04">
        <w:rPr>
          <w:sz w:val="24"/>
          <w:szCs w:val="24"/>
          <w:lang w:eastAsia="en-US"/>
        </w:rPr>
        <w:t>услуги заявителю.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Органами и организациями, участвующими в предоставлении муниципальной услуги, являются: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 xml:space="preserve">2.3. Органы и организации, участвующие в предоставлении муниципальной услуги: </w:t>
      </w:r>
    </w:p>
    <w:p w:rsidR="00CF63E6" w:rsidRPr="00955F77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E4D04">
        <w:rPr>
          <w:sz w:val="24"/>
          <w:szCs w:val="24"/>
        </w:rPr>
        <w:t xml:space="preserve">2.3.1. Федеральная служба государственной регистрации кадастра и картографии – в части предоставления выписки из </w:t>
      </w:r>
      <w:r w:rsidRPr="00955F77">
        <w:rPr>
          <w:color w:val="000000"/>
          <w:sz w:val="24"/>
          <w:szCs w:val="24"/>
        </w:rPr>
        <w:t>Единого государственного реестра недвижимости на жилое помещение или уведомления об отсутствии в Едином государственном реестре недвижимости запрашиваемых сведений;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2.3.2. Министерство культуры Республики Коми – в части предоставления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2.3.3. Филиал ФГБУ «Федеральная кадастровая палата федеральной службы государственной регистрации, кадастра и картографии» по Республике Коми - в части выдачи технического паспорта переустраиваемого и (или) перепланируемого жилого помещения.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4"/>
          <w:szCs w:val="24"/>
        </w:rPr>
      </w:pPr>
      <w:r w:rsidRPr="006E4D04">
        <w:rPr>
          <w:rFonts w:eastAsia="Calibri"/>
          <w:sz w:val="24"/>
          <w:szCs w:val="24"/>
          <w:lang w:eastAsia="en-US"/>
        </w:rPr>
        <w:t>При предоставлении муниципальной услуги запрещается требовать от заявителя: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4"/>
          <w:szCs w:val="24"/>
        </w:rPr>
      </w:pPr>
      <w:r w:rsidRPr="006E4D04">
        <w:rPr>
          <w:rFonts w:eastAsia="Calibri"/>
          <w:sz w:val="24"/>
          <w:szCs w:val="24"/>
          <w:lang w:eastAsia="en-US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  <w:lang w:eastAsia="en-US"/>
          </w:rPr>
          <w:t>2010 г</w:t>
        </w:r>
      </w:smartTag>
      <w:r w:rsidRPr="006E4D04">
        <w:rPr>
          <w:rFonts w:eastAsia="Calibri"/>
          <w:sz w:val="24"/>
          <w:szCs w:val="24"/>
          <w:lang w:eastAsia="en-US"/>
        </w:rPr>
        <w:t>. № 210-ФЗ «Об организации предоставления государственных и муниципальных услуг».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0" w:name="Par108"/>
      <w:bookmarkEnd w:id="10"/>
      <w:r w:rsidRPr="006E4D04">
        <w:rPr>
          <w:b/>
          <w:sz w:val="24"/>
          <w:szCs w:val="24"/>
        </w:rPr>
        <w:t>Описание результата предоставления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2.3. Результатом предоставления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 является:</w:t>
      </w:r>
    </w:p>
    <w:p w:rsidR="00CF63E6" w:rsidRPr="00955F77" w:rsidRDefault="00CF63E6" w:rsidP="00CF63E6">
      <w:pPr>
        <w:jc w:val="both"/>
        <w:rPr>
          <w:color w:val="000000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1) решение о согласовании переустройства и (или) перепланировки жилого помещения (далее – решение о согласовании), уведомление о предоставлении муниципальной услуги </w:t>
      </w:r>
      <w:r w:rsidRPr="006E4D04">
        <w:rPr>
          <w:sz w:val="24"/>
          <w:szCs w:val="24"/>
          <w:lang w:eastAsia="en-US"/>
        </w:rPr>
        <w:t xml:space="preserve">по </w:t>
      </w:r>
      <w:r w:rsidRPr="00955F77">
        <w:rPr>
          <w:color w:val="000000"/>
          <w:sz w:val="24"/>
          <w:szCs w:val="24"/>
          <w:lang w:eastAsia="en-US"/>
        </w:rPr>
        <w:t xml:space="preserve">форме, утвержденной </w:t>
      </w:r>
      <w:r w:rsidRPr="00955F77">
        <w:rPr>
          <w:color w:val="000000"/>
          <w:sz w:val="24"/>
          <w:szCs w:val="24"/>
        </w:rPr>
        <w:t>постановлением Правительства Российской Федерации от 28.04.2005 № 266</w:t>
      </w:r>
      <w:r w:rsidRPr="00955F77">
        <w:rPr>
          <w:color w:val="000000"/>
          <w:sz w:val="24"/>
          <w:szCs w:val="24"/>
          <w:lang w:eastAsia="en-US"/>
        </w:rPr>
        <w:t>.</w:t>
      </w:r>
    </w:p>
    <w:p w:rsidR="00CF63E6" w:rsidRPr="006E4D04" w:rsidRDefault="00CF63E6" w:rsidP="00CF63E6">
      <w:pPr>
        <w:jc w:val="both"/>
        <w:rPr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2) решение об отказе в согласовании переустройства и (или) перепланировки жилого помещения (далее – решение об отказе в согласовании); уведомление об отказе в предоставлении муниципальной услуги</w:t>
      </w:r>
      <w:r w:rsidRPr="006E4D04">
        <w:rPr>
          <w:color w:val="FF0000"/>
          <w:sz w:val="24"/>
          <w:szCs w:val="24"/>
          <w:lang w:eastAsia="en-US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bookmarkStart w:id="11" w:name="Par112"/>
      <w:bookmarkEnd w:id="11"/>
      <w:r w:rsidRPr="006E4D04">
        <w:rPr>
          <w:rFonts w:eastAsia="Calibri"/>
          <w:b/>
          <w:sz w:val="24"/>
          <w:szCs w:val="24"/>
          <w:lang w:eastAsia="en-US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CF63E6" w:rsidRPr="00955F77" w:rsidRDefault="00CF63E6" w:rsidP="00CF63E6">
      <w:pPr>
        <w:ind w:firstLine="539"/>
        <w:jc w:val="both"/>
        <w:rPr>
          <w:rFonts w:ascii="Verdana" w:hAnsi="Verdana"/>
          <w:color w:val="000000"/>
          <w:sz w:val="24"/>
          <w:szCs w:val="24"/>
        </w:rPr>
      </w:pPr>
      <w:r w:rsidRPr="006E4D04">
        <w:rPr>
          <w:rFonts w:eastAsia="Calibri"/>
          <w:sz w:val="24"/>
          <w:szCs w:val="24"/>
          <w:lang w:eastAsia="en-US"/>
        </w:rPr>
        <w:t xml:space="preserve">2.4. </w:t>
      </w:r>
      <w:r w:rsidRPr="00955F77">
        <w:rPr>
          <w:color w:val="000000"/>
          <w:sz w:val="24"/>
          <w:szCs w:val="24"/>
        </w:rPr>
        <w:t>Общий срок предоставления муниципальной услуги составляет 45 календарных дней со дня представления в Орган документов, обязанность по представлению которых в соответствии с настоящей статьей возложена на заявителя.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6E4D04">
        <w:rPr>
          <w:sz w:val="24"/>
          <w:szCs w:val="24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Срок выдачи (направления) документов, являющихся результатом предоставления муниципальной услуги 1 календарный день.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1 календарный день со дня поступления в Орган указанного заявления.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bookmarkStart w:id="12" w:name="Par123"/>
      <w:bookmarkEnd w:id="12"/>
      <w:r w:rsidRPr="006E4D04">
        <w:rPr>
          <w:rFonts w:eastAsia="Calibri"/>
          <w:b/>
          <w:sz w:val="24"/>
          <w:szCs w:val="24"/>
          <w:lang w:eastAsia="en-US"/>
        </w:rPr>
        <w:t>Нормативные правовые акты, регулирующие предоставление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2.5. Предоставление муниципальной услуги осуществляется в соответствии с: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1) Конституцией Российской Федерации (Собрание законодательства Российской Федерации, 04.08.2014, № 31, ст. 4398);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2)</w:t>
      </w:r>
      <w:r w:rsidRPr="006E4D04">
        <w:rPr>
          <w:rFonts w:eastAsia="Calibri"/>
          <w:sz w:val="24"/>
          <w:szCs w:val="24"/>
        </w:rPr>
        <w:tab/>
        <w:t>Гражданским кодексом Российской Федерации от 30.11.1994 № 51-ФЗ («Собрание законодательства Российской Федерации», 1994, № 32, ст. 3301);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3)</w:t>
      </w:r>
      <w:r w:rsidRPr="006E4D04">
        <w:rPr>
          <w:rFonts w:eastAsia="Calibri"/>
          <w:sz w:val="24"/>
          <w:szCs w:val="24"/>
        </w:rPr>
        <w:tab/>
        <w:t>Жилищным кодексом Российской Федерации от 29.12.2004 № 188-ФЗ («Собрание законодательства Российской Федерации», 03.01.2005, № 1 (часть 1), ст. 14);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4)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6E4D04">
          <w:rPr>
            <w:rFonts w:eastAsia="Calibri"/>
            <w:sz w:val="24"/>
            <w:szCs w:val="24"/>
          </w:rPr>
          <w:t>2006 г</w:t>
        </w:r>
      </w:smartTag>
      <w:r w:rsidRPr="006E4D04">
        <w:rPr>
          <w:rFonts w:eastAsia="Calibri"/>
          <w:sz w:val="24"/>
          <w:szCs w:val="24"/>
        </w:rPr>
        <w:t>. № 152-ФЗ «О персональных данных» (Собрание законодательства Российской Федерации, 2006, № 31 (1 часть), ст. 3451);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5) Федеральным </w:t>
      </w:r>
      <w:hyperlink r:id="rId9" w:history="1">
        <w:r w:rsidRPr="006E4D04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6E4D04">
        <w:rPr>
          <w:rFonts w:eastAsia="Calibri"/>
          <w:sz w:val="24"/>
          <w:szCs w:val="24"/>
          <w:lang w:eastAsia="en-US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  <w:lang w:eastAsia="en-US"/>
          </w:rPr>
          <w:t>2010 г</w:t>
        </w:r>
      </w:smartTag>
      <w:r w:rsidRPr="006E4D04">
        <w:rPr>
          <w:rFonts w:eastAsia="Calibri"/>
          <w:sz w:val="24"/>
          <w:szCs w:val="24"/>
          <w:lang w:eastAsia="en-US"/>
        </w:rPr>
        <w:t>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6)</w:t>
      </w:r>
      <w:r w:rsidRPr="006E4D04">
        <w:rPr>
          <w:rFonts w:eastAsia="Calibri"/>
          <w:sz w:val="24"/>
          <w:szCs w:val="24"/>
          <w:lang w:eastAsia="en-US"/>
        </w:rPr>
        <w:tab/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7)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8)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9) Конституцией Республики Коми (Ведомости Верховного Совета Республики Коми, 1994, № 2, ст. 21);</w:t>
      </w:r>
      <w:bookmarkStart w:id="13" w:name="Par140"/>
      <w:bookmarkEnd w:id="13"/>
    </w:p>
    <w:p w:rsidR="00CF63E6" w:rsidRPr="00955F77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10) </w:t>
      </w:r>
      <w:r w:rsidRPr="00955F77">
        <w:rPr>
          <w:rFonts w:eastAsia="Calibri"/>
          <w:color w:val="000000"/>
          <w:sz w:val="24"/>
          <w:szCs w:val="24"/>
        </w:rPr>
        <w:t>Поста</w:t>
      </w:r>
      <w:r w:rsidR="00B9305D" w:rsidRPr="00955F77">
        <w:rPr>
          <w:rFonts w:eastAsia="Calibri"/>
          <w:color w:val="000000"/>
          <w:sz w:val="24"/>
          <w:szCs w:val="24"/>
        </w:rPr>
        <w:t>новлением администрации  сельского поселения «</w:t>
      </w:r>
      <w:r w:rsidR="00ED3254">
        <w:rPr>
          <w:rFonts w:eastAsia="Calibri"/>
          <w:color w:val="000000"/>
          <w:sz w:val="24"/>
          <w:szCs w:val="24"/>
        </w:rPr>
        <w:t>Лойма</w:t>
      </w:r>
      <w:r w:rsidR="00A15032">
        <w:rPr>
          <w:rFonts w:eastAsia="Calibri"/>
          <w:color w:val="000000"/>
          <w:sz w:val="24"/>
          <w:szCs w:val="24"/>
        </w:rPr>
        <w:t>» от 20 ноября 2018 года №  44</w:t>
      </w:r>
      <w:r w:rsidRPr="00955F77">
        <w:rPr>
          <w:rFonts w:eastAsia="Calibri"/>
          <w:color w:val="000000"/>
          <w:sz w:val="24"/>
          <w:szCs w:val="24"/>
        </w:rPr>
        <w:t xml:space="preserve"> «О разработке и утверждении административных регламентов</w:t>
      </w:r>
      <w:r w:rsidR="00B9305D" w:rsidRPr="00955F77">
        <w:rPr>
          <w:rFonts w:eastAsia="Calibri"/>
          <w:color w:val="000000"/>
          <w:sz w:val="24"/>
          <w:szCs w:val="24"/>
        </w:rPr>
        <w:t xml:space="preserve"> предоставления муниципальных услуг</w:t>
      </w:r>
      <w:r w:rsidRPr="00955F77">
        <w:rPr>
          <w:rFonts w:eastAsia="Calibri"/>
          <w:color w:val="000000"/>
          <w:sz w:val="24"/>
          <w:szCs w:val="24"/>
        </w:rPr>
        <w:t>».</w:t>
      </w:r>
    </w:p>
    <w:p w:rsidR="00CF63E6" w:rsidRPr="00955F77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Перечень нормативных правовых актов, регулирующих предоставление муниципальной услуги, размещен на официальном сайте </w:t>
      </w:r>
      <w:r w:rsidR="00955F77" w:rsidRPr="00955F77">
        <w:rPr>
          <w:rFonts w:eastAsia="Calibri"/>
          <w:color w:val="000000"/>
          <w:sz w:val="24"/>
          <w:szCs w:val="24"/>
          <w:lang w:eastAsia="en-US"/>
        </w:rPr>
        <w:t>Органа</w:t>
      </w:r>
      <w:r w:rsidRPr="00955F77">
        <w:rPr>
          <w:rFonts w:eastAsia="Calibri"/>
          <w:color w:val="000000"/>
          <w:sz w:val="24"/>
          <w:szCs w:val="24"/>
          <w:lang w:eastAsia="en-US"/>
        </w:rPr>
        <w:t>.</w:t>
      </w:r>
    </w:p>
    <w:p w:rsidR="00CF63E6" w:rsidRPr="00B9305D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E4D04">
        <w:rPr>
          <w:rFonts w:eastAsia="Calibri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CF63E6" w:rsidRPr="00955F77" w:rsidRDefault="00CF63E6" w:rsidP="00CF63E6">
      <w:pPr>
        <w:jc w:val="both"/>
        <w:rPr>
          <w:color w:val="000000"/>
          <w:sz w:val="24"/>
          <w:szCs w:val="24"/>
          <w:lang w:eastAsia="en-US"/>
        </w:rPr>
      </w:pPr>
      <w:bookmarkStart w:id="14" w:name="Par147"/>
      <w:bookmarkEnd w:id="14"/>
      <w:r w:rsidRPr="006E4D04">
        <w:rPr>
          <w:rFonts w:eastAsia="Calibri"/>
          <w:sz w:val="24"/>
          <w:szCs w:val="24"/>
          <w:lang w:eastAsia="en-US"/>
        </w:rPr>
        <w:t xml:space="preserve">2.6. Для получения муниципальной услуги заявителем самостоятельно предоставляется в Орган, МФЦ </w:t>
      </w:r>
      <w:r w:rsidRPr="006E4D04">
        <w:rPr>
          <w:sz w:val="24"/>
          <w:szCs w:val="24"/>
          <w:lang w:eastAsia="en-US"/>
        </w:rPr>
        <w:t xml:space="preserve">запрос о предоставлении муниципальной услуги по </w:t>
      </w:r>
      <w:r w:rsidRPr="00955F77">
        <w:rPr>
          <w:color w:val="000000"/>
          <w:sz w:val="24"/>
          <w:szCs w:val="24"/>
          <w:lang w:eastAsia="en-US"/>
        </w:rPr>
        <w:t xml:space="preserve">форме, утвержденной </w:t>
      </w:r>
      <w:r w:rsidRPr="00955F77">
        <w:rPr>
          <w:color w:val="000000"/>
          <w:sz w:val="24"/>
          <w:szCs w:val="24"/>
        </w:rPr>
        <w:t>постановлением Правительства Российской Федерации от 28.04.2005 № 266</w:t>
      </w:r>
      <w:r w:rsidRPr="00955F77">
        <w:rPr>
          <w:color w:val="000000"/>
          <w:sz w:val="24"/>
          <w:szCs w:val="24"/>
          <w:lang w:eastAsia="en-US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К запросу прилагаются также следующие документы в 1 экземпляре:</w:t>
      </w:r>
    </w:p>
    <w:p w:rsidR="00CF63E6" w:rsidRPr="00955F77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E4D04">
        <w:rPr>
          <w:sz w:val="24"/>
          <w:szCs w:val="24"/>
        </w:rPr>
        <w:t xml:space="preserve">1) правоустанавливающие документы на переустраиваемое и (или) перепланируемое жилое помещение, право на которое не зарегистрировано в </w:t>
      </w:r>
      <w:r w:rsidRPr="00955F77">
        <w:rPr>
          <w:color w:val="000000"/>
          <w:sz w:val="24"/>
          <w:szCs w:val="24"/>
        </w:rPr>
        <w:t>Едином государственном реестре прав на недвижимость;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2)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предоставление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Если переустройство и (или) перепланировка помещений невозможны без присоединения к ним части общего имущества в многоквартирном доме, на такие перепланировку и (или) переустройство помещений должно быть получено согласие всех собственников помещений многоквартирного дома.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- лично (в Орган, МФЦ);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- посредством  почтового  отправления (в Орган);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6E4D04">
        <w:rPr>
          <w:sz w:val="24"/>
          <w:szCs w:val="24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CF63E6" w:rsidRPr="00955F77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55F77">
        <w:rPr>
          <w:color w:val="000000"/>
          <w:sz w:val="24"/>
          <w:szCs w:val="24"/>
        </w:rPr>
        <w:t>1) правоустанавливающие документы на переустраиваемое и (или) перепланируемое жилое помещение, зарегистрированное в Едином государственном реестре недвижимости (Выписка из Единого государственного реестра недвижимости или уведомление об отсутствии в Едином государственном реестре недвижимости запрашиваемых сведений);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2) технический паспорт переустраиваемого и (или) перепланируемого жилого помещения;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CF63E6" w:rsidRPr="006E4D04" w:rsidRDefault="00CF63E6" w:rsidP="00CF63E6">
      <w:pPr>
        <w:spacing w:after="200" w:line="276" w:lineRule="auto"/>
        <w:ind w:firstLine="708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2.10.1. 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Указание на запрет требований и действий в отношении заявителя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2.11. Запрещается: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6E4D04">
          <w:rPr>
            <w:rFonts w:eastAsia="Calibri"/>
            <w:sz w:val="24"/>
            <w:szCs w:val="24"/>
            <w:lang w:eastAsia="en-US"/>
          </w:rPr>
          <w:t>части 6 статьи 7</w:t>
        </w:r>
      </w:hyperlink>
      <w:r w:rsidRPr="006E4D04">
        <w:rPr>
          <w:rFonts w:eastAsia="Calibri"/>
          <w:sz w:val="24"/>
          <w:szCs w:val="24"/>
          <w:lang w:eastAsia="en-US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  <w:lang w:eastAsia="en-US"/>
          </w:rPr>
          <w:t>2010 г</w:t>
        </w:r>
      </w:smartTag>
      <w:r w:rsidRPr="006E4D04">
        <w:rPr>
          <w:rFonts w:eastAsia="Calibri"/>
          <w:sz w:val="24"/>
          <w:szCs w:val="24"/>
          <w:lang w:eastAsia="en-US"/>
        </w:rPr>
        <w:t>. № 210-ФЗ «Об организации предоставления государственных и муниципальных услуг»;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3) </w:t>
      </w:r>
      <w:r w:rsidRPr="006E4D04">
        <w:rPr>
          <w:sz w:val="24"/>
          <w:szCs w:val="24"/>
          <w:lang w:eastAsia="en-US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4)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6E4D04">
        <w:rPr>
          <w:i/>
          <w:sz w:val="24"/>
          <w:szCs w:val="24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15" w:name="Par178"/>
      <w:bookmarkEnd w:id="15"/>
      <w:r w:rsidRPr="006E4D04">
        <w:rPr>
          <w:rFonts w:eastAsia="Calibri"/>
          <w:sz w:val="24"/>
          <w:szCs w:val="24"/>
          <w:lang w:eastAsia="en-US"/>
        </w:rPr>
        <w:t xml:space="preserve">2.14. Основаниями для отказа в предоставлении муниципальной услуги является: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1) непредставление документов, указанных в пункте 2.6 настоящего административного регламента, обязанность по представлению которых возложена на заявителя;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1.1)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жилого помещения в соответствии с пунктом 2.9 настоящего  административного регламента, если соответствующий документ не был представлен заявителем по собственной инициативе. 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жилого помещения в соответствии с пунктом 2.9 настоящего административного регламента, и такие документ и (или) информация в течение пятнадцати рабочих дней со дня направления уведомления не были получены от заявителя;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2) предоставление документов в ненадлежащий орган;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3) несоответствие проекта переустройства и (или) перепланировки жилого помещения требованиям законодательства.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6E4D04">
          <w:rPr>
            <w:rFonts w:eastAsia="Calibri"/>
            <w:sz w:val="24"/>
            <w:szCs w:val="24"/>
            <w:lang w:eastAsia="en-US"/>
          </w:rPr>
          <w:t>пунктом 2.14</w:t>
        </w:r>
      </w:hyperlink>
      <w:r w:rsidRPr="006E4D04">
        <w:rPr>
          <w:rFonts w:eastAsia="Calibri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6E4D04">
        <w:rPr>
          <w:iCs/>
          <w:sz w:val="24"/>
          <w:szCs w:val="24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sz w:val="24"/>
          <w:szCs w:val="24"/>
        </w:rPr>
        <w:t>2.17.</w:t>
      </w:r>
      <w:r w:rsidRPr="006E4D04">
        <w:rPr>
          <w:rFonts w:eastAsia="Calibri"/>
          <w:sz w:val="24"/>
          <w:szCs w:val="24"/>
          <w:lang w:eastAsia="en-US"/>
        </w:rPr>
        <w:t>Муниципальная услуга предоставляется заявителям бесплатно.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sz w:val="24"/>
          <w:szCs w:val="24"/>
        </w:rPr>
        <w:t xml:space="preserve">2.18. </w:t>
      </w:r>
      <w:r w:rsidRPr="006E4D04">
        <w:rPr>
          <w:rFonts w:eastAsia="Calibri"/>
          <w:sz w:val="24"/>
          <w:szCs w:val="24"/>
          <w:lang w:eastAsia="en-US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6" w:name="Par162"/>
      <w:bookmarkEnd w:id="16"/>
      <w:r w:rsidRPr="006E4D04">
        <w:rPr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 xml:space="preserve">2.19. </w:t>
      </w:r>
      <w:r w:rsidRPr="006E4D04">
        <w:rPr>
          <w:rFonts w:eastAsia="Calibri"/>
          <w:sz w:val="24"/>
          <w:szCs w:val="24"/>
          <w:lang w:eastAsia="en-US"/>
        </w:rPr>
        <w:t>Максимальный срок ожидания в очереди при подаче запроса о предоставлении муниципальной услуги,</w:t>
      </w:r>
      <w:r w:rsidRPr="006E4D04">
        <w:rPr>
          <w:rFonts w:eastAsia="Calibri"/>
          <w:bCs/>
          <w:sz w:val="24"/>
          <w:szCs w:val="24"/>
          <w:lang w:eastAsia="en-US"/>
        </w:rPr>
        <w:t xml:space="preserve"> предоставляемой организацией, участвующей в предоставлении муниципальной услуги</w:t>
      </w:r>
      <w:r w:rsidRPr="006E4D04">
        <w:rPr>
          <w:rFonts w:eastAsia="Calibri"/>
          <w:sz w:val="24"/>
          <w:szCs w:val="24"/>
          <w:lang w:eastAsia="en-US"/>
        </w:rPr>
        <w:t xml:space="preserve"> и при получении результата предоставления муниципальной услуги, в том числе через МФЦ составляет</w:t>
      </w:r>
      <w:r w:rsidRPr="006E4D04">
        <w:rPr>
          <w:sz w:val="24"/>
          <w:szCs w:val="24"/>
        </w:rPr>
        <w:t xml:space="preserve"> не более 15 минут.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 xml:space="preserve">2.20. Срок  регистрации заявления заявителя на предоставление муниципальной услуги: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Поступившее заявление заявителя регистрируется в день поступления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CF63E6" w:rsidRPr="006E4D04" w:rsidRDefault="00CF63E6" w:rsidP="00CF63E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сопровождение инвалидов, имеющих стойкие расстройства функции зрения и самостоятельного передвижения</w:t>
      </w:r>
      <w:r w:rsidRPr="006E4D04">
        <w:rPr>
          <w:rFonts w:ascii="Calibri" w:eastAsia="Calibri" w:hAnsi="Calibri"/>
          <w:sz w:val="24"/>
          <w:szCs w:val="24"/>
          <w:lang w:eastAsia="en-US"/>
        </w:rPr>
        <w:t xml:space="preserve">, </w:t>
      </w:r>
      <w:r w:rsidRPr="006E4D04">
        <w:rPr>
          <w:rFonts w:eastAsia="Calibri"/>
          <w:sz w:val="24"/>
          <w:szCs w:val="24"/>
          <w:lang w:eastAsia="en-US"/>
        </w:rPr>
        <w:t>и оказание им помощи на объектах социальной, инженерной и транспортной инфраструктур;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допуск сурдопереводчика и тифлосурдопереводчика;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допуск собаки-проводника на объекты (здания, помещения), в которых предоставляются услуги</w:t>
      </w:r>
      <w:r w:rsidR="00ED3254">
        <w:rPr>
          <w:rFonts w:eastAsia="Calibri"/>
          <w:sz w:val="24"/>
          <w:szCs w:val="24"/>
          <w:lang w:eastAsia="en-US"/>
        </w:rPr>
        <w:t xml:space="preserve"> </w:t>
      </w:r>
      <w:r w:rsidRPr="006E4D04">
        <w:rPr>
          <w:rFonts w:eastAsia="Calibri"/>
          <w:sz w:val="24"/>
          <w:szCs w:val="24"/>
          <w:lang w:eastAsia="en-US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оказание инвалидам помощи в преодолении барьеров, мешающих получению ими услуг наравне с другими лицами.</w:t>
      </w:r>
    </w:p>
    <w:p w:rsidR="00CF63E6" w:rsidRPr="006E4D04" w:rsidRDefault="00CF63E6" w:rsidP="00CF63E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E4D04">
        <w:rPr>
          <w:rFonts w:eastAsia="Calibri"/>
          <w:sz w:val="24"/>
          <w:szCs w:val="24"/>
          <w:lang w:eastAsia="en-US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F63E6" w:rsidRPr="006E4D04" w:rsidRDefault="00CF63E6" w:rsidP="00CF63E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F63E6" w:rsidRPr="006E4D04" w:rsidRDefault="00CF63E6" w:rsidP="00CF63E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F63E6" w:rsidRPr="006E4D04" w:rsidRDefault="00CF63E6" w:rsidP="00CF63E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F63E6" w:rsidRPr="006E4D04" w:rsidRDefault="00CF63E6" w:rsidP="00CF63E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Информационные стенды должны содержать:</w:t>
      </w:r>
    </w:p>
    <w:p w:rsidR="00CF63E6" w:rsidRPr="006E4D04" w:rsidRDefault="00CF63E6" w:rsidP="00CF63E6">
      <w:pPr>
        <w:numPr>
          <w:ilvl w:val="0"/>
          <w:numId w:val="32"/>
        </w:numPr>
        <w:shd w:val="clear" w:color="auto" w:fill="FFFFFF"/>
        <w:tabs>
          <w:tab w:val="left" w:pos="709"/>
          <w:tab w:val="left" w:pos="993"/>
        </w:tabs>
        <w:spacing w:after="200" w:line="276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F63E6" w:rsidRPr="006E4D04" w:rsidRDefault="00CF63E6" w:rsidP="00CF63E6">
      <w:pPr>
        <w:numPr>
          <w:ilvl w:val="0"/>
          <w:numId w:val="32"/>
        </w:numPr>
        <w:shd w:val="clear" w:color="auto" w:fill="FFFFFF"/>
        <w:tabs>
          <w:tab w:val="left" w:pos="709"/>
          <w:tab w:val="left" w:pos="993"/>
        </w:tabs>
        <w:spacing w:after="200" w:line="276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F63E6" w:rsidRPr="006E4D04" w:rsidRDefault="00CF63E6" w:rsidP="00CF63E6">
      <w:pPr>
        <w:numPr>
          <w:ilvl w:val="0"/>
          <w:numId w:val="32"/>
        </w:numPr>
        <w:shd w:val="clear" w:color="auto" w:fill="FFFFFF"/>
        <w:tabs>
          <w:tab w:val="left" w:pos="709"/>
          <w:tab w:val="left" w:pos="993"/>
        </w:tabs>
        <w:spacing w:after="200" w:line="276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контактную информацию (телефон, адрес электронной почты) специалистов, ответственных за информирование;</w:t>
      </w:r>
    </w:p>
    <w:p w:rsidR="00CF63E6" w:rsidRPr="006E4D04" w:rsidRDefault="00CF63E6" w:rsidP="00CF63E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F63E6" w:rsidRPr="006E4D04" w:rsidRDefault="00CF63E6" w:rsidP="00CF63E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F63E6" w:rsidRPr="006E4D04" w:rsidRDefault="00CF63E6" w:rsidP="00CF63E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Требования к обеспечению доступности для инвалидов объектов, в которых предоставляются муниципальные услуги, определены  частью 1 статьи 15 Федерального закона от 24.11.1995 № 181-ФЗ «О социальной защите инвалидов в Российской Федерации».</w:t>
      </w:r>
    </w:p>
    <w:p w:rsidR="00CF63E6" w:rsidRPr="006E4D04" w:rsidRDefault="00CF63E6" w:rsidP="00CF63E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2.22. Показатели доступности и качества муниципальных услуг:</w:t>
      </w:r>
      <w:r w:rsidRPr="006E4D04">
        <w:rPr>
          <w:rFonts w:ascii="Calibri" w:eastAsia="Calibri" w:hAnsi="Calibri"/>
          <w:sz w:val="24"/>
          <w:szCs w:val="24"/>
          <w:lang w:eastAsia="en-US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CF63E6" w:rsidRPr="006E4D04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Единица</w:t>
            </w:r>
          </w:p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Нормативное значение показателя</w:t>
            </w:r>
            <w:r w:rsidRPr="006E4D04">
              <w:rPr>
                <w:rFonts w:eastAsia="Calibri"/>
                <w:color w:val="1F497D"/>
                <w:sz w:val="24"/>
                <w:szCs w:val="24"/>
              </w:rPr>
              <w:t>*</w:t>
            </w:r>
          </w:p>
        </w:tc>
      </w:tr>
      <w:tr w:rsidR="00CF63E6" w:rsidRPr="006E4D04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smartTag w:uri="urn:schemas-microsoft-com:office:smarttags" w:element="place">
              <w:r w:rsidRPr="006E4D04">
                <w:rPr>
                  <w:rFonts w:eastAsia="Calibri"/>
                  <w:sz w:val="24"/>
                  <w:szCs w:val="24"/>
                  <w:lang w:val="en-US"/>
                </w:rPr>
                <w:t>I</w:t>
              </w:r>
              <w:r w:rsidRPr="006E4D04">
                <w:rPr>
                  <w:rFonts w:eastAsia="Calibri"/>
                  <w:sz w:val="24"/>
                  <w:szCs w:val="24"/>
                </w:rPr>
                <w:t>.</w:t>
              </w:r>
            </w:smartTag>
            <w:r w:rsidRPr="006E4D04">
              <w:rPr>
                <w:rFonts w:eastAsia="Calibri"/>
                <w:sz w:val="24"/>
                <w:szCs w:val="24"/>
              </w:rPr>
              <w:t xml:space="preserve">  Показатели доступности</w:t>
            </w:r>
          </w:p>
        </w:tc>
      </w:tr>
      <w:tr w:rsidR="00CF63E6" w:rsidRPr="006E4D04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4D04">
              <w:rPr>
                <w:sz w:val="24"/>
                <w:szCs w:val="24"/>
              </w:rPr>
              <w:t>да</w:t>
            </w:r>
          </w:p>
        </w:tc>
      </w:tr>
      <w:tr w:rsidR="00CF63E6" w:rsidRPr="006E4D04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6E4D04">
              <w:rPr>
                <w:sz w:val="24"/>
                <w:szCs w:val="24"/>
              </w:rPr>
              <w:t xml:space="preserve">      да</w:t>
            </w:r>
          </w:p>
        </w:tc>
      </w:tr>
      <w:tr w:rsidR="00CF63E6" w:rsidRPr="006E4D04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bCs/>
                <w:i/>
                <w:color w:val="FF0000"/>
                <w:sz w:val="24"/>
                <w:szCs w:val="24"/>
              </w:rPr>
            </w:pPr>
            <w:r w:rsidRPr="006E4D04">
              <w:rPr>
                <w:rFonts w:eastAsia="Calibri"/>
                <w:bCs/>
                <w:i/>
                <w:sz w:val="24"/>
                <w:szCs w:val="24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CF63E6" w:rsidRPr="006E4D04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6E4D04">
              <w:rPr>
                <w:rFonts w:eastAsia="Calibri"/>
                <w:bCs/>
                <w:i/>
                <w:sz w:val="24"/>
                <w:szCs w:val="24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CF63E6" w:rsidRPr="006E4D04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6E4D04">
              <w:rPr>
                <w:rFonts w:eastAsia="Calibri"/>
                <w:bCs/>
                <w:i/>
                <w:sz w:val="24"/>
                <w:szCs w:val="24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CF63E6" w:rsidRPr="006E4D04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6E4D04">
              <w:rPr>
                <w:rFonts w:eastAsia="Calibri"/>
                <w:bCs/>
                <w:i/>
                <w:sz w:val="24"/>
                <w:szCs w:val="24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CF63E6" w:rsidRPr="006E4D04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6E4D04">
              <w:rPr>
                <w:rFonts w:eastAsia="Calibri"/>
                <w:bCs/>
                <w:i/>
                <w:sz w:val="24"/>
                <w:szCs w:val="24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CF63E6" w:rsidRPr="006E4D04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6E4D04">
              <w:rPr>
                <w:rFonts w:eastAsia="Calibri"/>
                <w:bCs/>
                <w:i/>
                <w:sz w:val="24"/>
                <w:szCs w:val="24"/>
              </w:rPr>
              <w:t>&lt;Заполняется при наличии фактической возможности совершения данного действия заявителем том числе в</w:t>
            </w:r>
            <w:r w:rsidR="00B9305D">
              <w:rPr>
                <w:rFonts w:eastAsia="Calibri"/>
                <w:bCs/>
                <w:i/>
                <w:sz w:val="24"/>
                <w:szCs w:val="24"/>
              </w:rPr>
              <w:t xml:space="preserve"> </w:t>
            </w:r>
            <w:r w:rsidRPr="006E4D04">
              <w:rPr>
                <w:rFonts w:eastAsia="Calibri"/>
                <w:bCs/>
                <w:i/>
                <w:sz w:val="24"/>
                <w:szCs w:val="24"/>
              </w:rPr>
              <w:t>в электронной форме&gt;</w:t>
            </w:r>
          </w:p>
        </w:tc>
      </w:tr>
      <w:tr w:rsidR="00CF63E6" w:rsidRPr="006E4D04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6E4D04">
              <w:rPr>
                <w:rFonts w:eastAsia="Calibri"/>
                <w:bCs/>
                <w:i/>
                <w:sz w:val="24"/>
                <w:szCs w:val="24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CF63E6" w:rsidRPr="006E4D04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tabs>
                <w:tab w:val="left" w:pos="709"/>
              </w:tabs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6E4D04">
              <w:rPr>
                <w:rFonts w:eastAsia="Calibri"/>
                <w:bCs/>
                <w:i/>
                <w:sz w:val="24"/>
                <w:szCs w:val="24"/>
              </w:rPr>
              <w:t>&lt;Заполняется при наличии фактической возможности совершения данного действия заявителем в электронной форме&gt;</w:t>
            </w:r>
          </w:p>
        </w:tc>
      </w:tr>
      <w:tr w:rsidR="00CF63E6" w:rsidRPr="006E4D04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4D04">
              <w:rPr>
                <w:sz w:val="24"/>
                <w:szCs w:val="24"/>
              </w:rPr>
              <w:t>да</w:t>
            </w:r>
          </w:p>
        </w:tc>
      </w:tr>
      <w:tr w:rsidR="00CF63E6" w:rsidRPr="006E4D04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spacing w:line="276" w:lineRule="auto"/>
              <w:rPr>
                <w:rFonts w:eastAsia="Calibri"/>
                <w:bCs/>
                <w:i/>
                <w:sz w:val="24"/>
                <w:szCs w:val="24"/>
              </w:rPr>
            </w:pPr>
            <w:r w:rsidRPr="006E4D04">
              <w:rPr>
                <w:rFonts w:eastAsia="Calibri"/>
                <w:bCs/>
                <w:i/>
                <w:sz w:val="24"/>
                <w:szCs w:val="24"/>
              </w:rPr>
              <w:t>&lt;указывается количество взаимодействий и продолжительность&gt;</w:t>
            </w:r>
          </w:p>
        </w:tc>
      </w:tr>
      <w:tr w:rsidR="00CF63E6" w:rsidRPr="006E4D04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  <w:lang w:val="en-US"/>
              </w:rPr>
              <w:t>II</w:t>
            </w:r>
            <w:r w:rsidRPr="006E4D04">
              <w:rPr>
                <w:rFonts w:eastAsia="Calibri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F63E6" w:rsidRPr="006E4D04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CF63E6" w:rsidRPr="006E4D04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CF63E6" w:rsidRPr="006E4D04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F63E6" w:rsidRPr="006E4D04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3E6" w:rsidRPr="006E4D04" w:rsidRDefault="00CF63E6" w:rsidP="00CF63E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</w:t>
      </w:r>
      <w:r w:rsidR="00B9305D">
        <w:rPr>
          <w:rFonts w:eastAsia="Calibri"/>
          <w:b/>
          <w:sz w:val="24"/>
          <w:szCs w:val="24"/>
          <w:lang w:eastAsia="en-US"/>
        </w:rPr>
        <w:t xml:space="preserve"> </w:t>
      </w:r>
      <w:r w:rsidRPr="006E4D04">
        <w:rPr>
          <w:rFonts w:eastAsia="Calibri"/>
          <w:b/>
          <w:sz w:val="24"/>
          <w:szCs w:val="24"/>
          <w:lang w:eastAsia="en-US"/>
        </w:rPr>
        <w:t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</w:p>
    <w:p w:rsidR="00CF63E6" w:rsidRPr="006E4D04" w:rsidRDefault="00CF63E6" w:rsidP="00CF63E6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2.23. Сведения о предоставлении муниципальной услуги и форма заявления для предоставления муниципальной  услуги находятся на Интернет-с</w:t>
      </w:r>
      <w:r w:rsidR="00955F77">
        <w:rPr>
          <w:rFonts w:eastAsia="Calibri"/>
          <w:sz w:val="24"/>
          <w:szCs w:val="24"/>
          <w:lang w:eastAsia="en-US"/>
        </w:rPr>
        <w:t>айте Органа</w:t>
      </w:r>
      <w:r w:rsidRPr="006E4D04">
        <w:rPr>
          <w:rFonts w:eastAsia="Calibri"/>
          <w:sz w:val="24"/>
          <w:szCs w:val="24"/>
          <w:lang w:eastAsia="en-US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4"/>
          <w:szCs w:val="24"/>
        </w:rPr>
      </w:pPr>
      <w:bookmarkStart w:id="17" w:name="Par274"/>
      <w:bookmarkEnd w:id="17"/>
    </w:p>
    <w:p w:rsidR="00CF63E6" w:rsidRPr="006E4D04" w:rsidRDefault="00CF63E6" w:rsidP="00CF63E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  <w:lang w:val="en-US"/>
        </w:rPr>
        <w:t>III</w:t>
      </w:r>
      <w:r w:rsidRPr="006E4D04">
        <w:rPr>
          <w:rFonts w:eastAsia="Calibri"/>
          <w:b/>
          <w:sz w:val="24"/>
          <w:szCs w:val="24"/>
        </w:rPr>
        <w:t xml:space="preserve">. </w:t>
      </w:r>
      <w:r w:rsidRPr="006E4D04">
        <w:rPr>
          <w:rFonts w:eastAsia="Calibri"/>
          <w:b/>
          <w:sz w:val="24"/>
          <w:szCs w:val="24"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  <w:bookmarkStart w:id="18" w:name="Par279"/>
      <w:bookmarkEnd w:id="18"/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Состав административных процедур по предоставлению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3.1. Предоставление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 в Органе включает следующие административные процедуры: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1) прием</w:t>
      </w:r>
      <w:r w:rsidR="00B9305D">
        <w:rPr>
          <w:rFonts w:eastAsia="Calibri"/>
          <w:sz w:val="24"/>
          <w:szCs w:val="24"/>
          <w:lang w:eastAsia="en-US"/>
        </w:rPr>
        <w:t xml:space="preserve"> </w:t>
      </w:r>
      <w:r w:rsidRPr="006E4D04">
        <w:rPr>
          <w:rFonts w:eastAsia="Calibri"/>
          <w:sz w:val="24"/>
          <w:szCs w:val="24"/>
          <w:lang w:eastAsia="en-US"/>
        </w:rPr>
        <w:t xml:space="preserve">и регистрация запроса и документов для предоставления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2) </w:t>
      </w:r>
      <w:r w:rsidRPr="006E4D04">
        <w:rPr>
          <w:rFonts w:eastAsia="Calibri"/>
          <w:sz w:val="24"/>
          <w:szCs w:val="24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3) принятие решения о предоставлении (решения об отказе в предоставлении)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3.1.1. Предоставление муниципальной услуги через МФЦ включает следующие административные процедуры (действия):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1) прием и регистрация запроса и документов для предоставления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услуги;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2) </w:t>
      </w:r>
      <w:r w:rsidRPr="006E4D04">
        <w:rPr>
          <w:rFonts w:eastAsia="Calibri"/>
          <w:sz w:val="24"/>
          <w:szCs w:val="24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Pr="006E4D04">
        <w:rPr>
          <w:rFonts w:eastAsia="Calibri"/>
          <w:sz w:val="24"/>
          <w:szCs w:val="24"/>
          <w:vertAlign w:val="superscript"/>
        </w:rPr>
        <w:t>17</w:t>
      </w:r>
      <w:r w:rsidRPr="006E4D04">
        <w:rPr>
          <w:rFonts w:eastAsia="Calibri"/>
          <w:sz w:val="24"/>
          <w:szCs w:val="24"/>
        </w:rPr>
        <w:t>(МФЦ);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3) получение решения о предоставлении (решения об отказе в предоставлении)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 (МФЦ);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  <w:lang w:eastAsia="en-US"/>
        </w:rPr>
      </w:pPr>
      <w:bookmarkStart w:id="19" w:name="Par288"/>
      <w:bookmarkStart w:id="20" w:name="Par293"/>
      <w:bookmarkEnd w:id="19"/>
      <w:bookmarkEnd w:id="20"/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Прием и регистрация запроса и иных документов для предоставления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3.3. Основанием для начала административной процедуры является поступление от заявителя запроса о предоставлении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на бумажном носителе непосредственно в Орган, МФЦ;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В МФЦ предусмотрена только очная форма подачи документов.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а) устанавливает предмет обращения, проверяет документ, удостоверяющий личность;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б) проверяет полномочия заявителя;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в) проверяет наличие всех документов, необходимых для предоставления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услуги, которые заявитель обязан предоставить самостоятельно в соответствии с пунктом 2.6</w:t>
      </w:r>
      <w:r w:rsidR="00A15032">
        <w:rPr>
          <w:rFonts w:eastAsia="Calibri"/>
          <w:sz w:val="24"/>
          <w:szCs w:val="24"/>
          <w:lang w:eastAsia="en-US"/>
        </w:rPr>
        <w:t xml:space="preserve"> </w:t>
      </w:r>
      <w:r w:rsidRPr="006E4D04">
        <w:rPr>
          <w:rFonts w:eastAsia="Calibri"/>
          <w:sz w:val="24"/>
          <w:szCs w:val="24"/>
          <w:lang w:eastAsia="en-US"/>
        </w:rPr>
        <w:t>настоящего Административного регламента;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д) принимает решение о приеме у заявителя представленных документов (или решение об отказе в приеме документов, при наличии оснований, перечисленных в пункте 2.12 Административного регламента);</w:t>
      </w:r>
    </w:p>
    <w:p w:rsidR="00CF63E6" w:rsidRPr="006E4D04" w:rsidRDefault="00CF63E6" w:rsidP="00CF63E6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е) регистрирует запрос и представленные документы под индивидуальным порядковым номером в день их поступления(или возвращает заявителю документы (в случае принятия решение об отказе в приеме документов) с указанием причин отказа);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ж) выдает заявителю расписку с описью представленных документов и указанием даты их принятия, подтверждающую принятие документов(или расписку об отказе в приеме  документов с указанием причин отказа).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При необходимости специалист Органа,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Длительность осуществления всех необходимых действий не может превышать 15 минут.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 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Если заявитель обратился заочно, специалист Органа, ответственный за прием документов: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а) устанавливает предмет обращения, проверяет документ, удостоверяющий личность;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б) проверяет полномочия заявителя;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д) принимает решение о приеме у заявителя представленных документов (или решение об отказе в приеме документов, при наличии оснований, перечисленных в пункте 2.12 Административного регламента);</w:t>
      </w:r>
    </w:p>
    <w:p w:rsidR="00CF63E6" w:rsidRPr="006E4D04" w:rsidRDefault="00CF63E6" w:rsidP="00CF63E6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 документов с указанием причин отказа).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3.3.2. Максимальный срок исполнения административной процедуры составляет </w:t>
      </w:r>
      <w:r w:rsidRPr="00955F77">
        <w:rPr>
          <w:rFonts w:eastAsia="Calibri"/>
          <w:color w:val="000000"/>
          <w:sz w:val="24"/>
          <w:szCs w:val="24"/>
          <w:lang w:eastAsia="en-US"/>
        </w:rPr>
        <w:t>1 календарный день</w:t>
      </w:r>
      <w:r w:rsidRPr="006E4D04">
        <w:rPr>
          <w:rFonts w:eastAsia="Calibri"/>
          <w:sz w:val="24"/>
          <w:szCs w:val="24"/>
          <w:lang w:eastAsia="en-US"/>
        </w:rPr>
        <w:t xml:space="preserve"> со дня поступления запроса от заявителя о предоставлении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услуги.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3.3.3. Результатом административной процедуры является одно из следующих действий: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- прием и регистрация в Органе,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6E4D04">
        <w:rPr>
          <w:sz w:val="24"/>
          <w:szCs w:val="24"/>
        </w:rPr>
        <w:t xml:space="preserve">муниципальной </w:t>
      </w:r>
      <w:r w:rsidRPr="006E4D04">
        <w:rPr>
          <w:rFonts w:eastAsia="Calibri"/>
          <w:sz w:val="24"/>
          <w:szCs w:val="24"/>
          <w:lang w:eastAsia="en-US"/>
        </w:rPr>
        <w:t>услуги;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- отказ в приеме документов;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- прием и регистрация в Органе,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Результат административной процедуры фиксируется в системе электронного документооборота специалистом Органа.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 xml:space="preserve">Направление специалистом межведомственных запросов </w:t>
      </w:r>
    </w:p>
    <w:p w:rsidR="00CF63E6" w:rsidRPr="006E4D04" w:rsidRDefault="00CF63E6" w:rsidP="00CF63E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 xml:space="preserve">в органы государственной власти, органы местного самоуправления </w:t>
      </w:r>
    </w:p>
    <w:p w:rsidR="00CF63E6" w:rsidRPr="006E4D04" w:rsidRDefault="00CF63E6" w:rsidP="00CF63E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 xml:space="preserve">и подведомственные этим органам организации в случае, </w:t>
      </w:r>
    </w:p>
    <w:p w:rsidR="00CF63E6" w:rsidRPr="006E4D04" w:rsidRDefault="00CF63E6" w:rsidP="00CF63E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 xml:space="preserve">если определенные документы не были представлены </w:t>
      </w:r>
    </w:p>
    <w:p w:rsidR="00CF63E6" w:rsidRPr="006E4D04" w:rsidRDefault="00CF63E6" w:rsidP="00CF63E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>заявителем самостоятельно</w:t>
      </w:r>
    </w:p>
    <w:p w:rsidR="00CF63E6" w:rsidRPr="006E4D04" w:rsidRDefault="00CF63E6" w:rsidP="00CF63E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3.4. Основанием для начала административной процедуры является </w:t>
      </w:r>
      <w:r w:rsidRPr="006E4D04">
        <w:rPr>
          <w:rFonts w:eastAsia="Calibri"/>
          <w:sz w:val="24"/>
          <w:szCs w:val="24"/>
        </w:rPr>
        <w:t>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6E4D04">
        <w:rPr>
          <w:rFonts w:eastAsia="Calibri"/>
          <w:sz w:val="24"/>
          <w:szCs w:val="24"/>
          <w:lang w:eastAsia="en-US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 w:rsidRPr="006E4D04">
        <w:rPr>
          <w:rFonts w:eastAsia="Calibri"/>
          <w:sz w:val="24"/>
          <w:szCs w:val="24"/>
        </w:rPr>
        <w:t>)</w:t>
      </w:r>
      <w:r w:rsidRPr="006E4D04">
        <w:rPr>
          <w:rFonts w:eastAsia="Calibri"/>
          <w:sz w:val="24"/>
          <w:szCs w:val="24"/>
          <w:lang w:eastAsia="en-US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- оформляет межведомственные запросы;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-подписывает оформленный межведомственный запрос у руководителя Органа, МФЦ;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регистрирует межведомственный запрос в соответствующем реестре;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3.4.2. Максимальный срок исполнения административной процедуры составляет </w:t>
      </w:r>
      <w:r w:rsidRPr="00955F77">
        <w:rPr>
          <w:rFonts w:eastAsia="Calibri"/>
          <w:color w:val="000000"/>
          <w:sz w:val="24"/>
          <w:szCs w:val="24"/>
        </w:rPr>
        <w:t>10 календарных  дней</w:t>
      </w:r>
      <w:r w:rsidRPr="006E4D04">
        <w:rPr>
          <w:rFonts w:eastAsia="Calibri"/>
          <w:sz w:val="24"/>
          <w:szCs w:val="24"/>
        </w:rPr>
        <w:t xml:space="preserve">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3.4.3.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</w:t>
      </w:r>
      <w:r w:rsidR="00955F77">
        <w:rPr>
          <w:rFonts w:eastAsia="Calibri"/>
          <w:sz w:val="24"/>
          <w:szCs w:val="24"/>
          <w:lang w:eastAsia="en-US"/>
        </w:rPr>
        <w:t xml:space="preserve"> </w:t>
      </w:r>
      <w:r w:rsidRPr="006E4D04">
        <w:rPr>
          <w:rFonts w:eastAsia="Calibri"/>
          <w:sz w:val="24"/>
          <w:szCs w:val="24"/>
          <w:lang w:eastAsia="en-US"/>
        </w:rPr>
        <w:t>специалистом Органа.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Принятие решения о предоставлении (об отказе</w:t>
      </w:r>
      <w:r w:rsidR="00955F77">
        <w:rPr>
          <w:rFonts w:eastAsia="Calibri"/>
          <w:b/>
          <w:sz w:val="24"/>
          <w:szCs w:val="24"/>
          <w:lang w:eastAsia="en-US"/>
        </w:rPr>
        <w:t xml:space="preserve"> </w:t>
      </w:r>
      <w:r w:rsidRPr="006E4D04">
        <w:rPr>
          <w:rFonts w:eastAsia="Calibri"/>
          <w:b/>
          <w:sz w:val="24"/>
          <w:szCs w:val="24"/>
          <w:lang w:eastAsia="en-US"/>
        </w:rPr>
        <w:t xml:space="preserve">в предоставлении) </w:t>
      </w:r>
      <w:r w:rsidRPr="006E4D04">
        <w:rPr>
          <w:rFonts w:eastAsia="Calibri"/>
          <w:b/>
          <w:sz w:val="24"/>
          <w:szCs w:val="24"/>
        </w:rPr>
        <w:t>муниципальной</w:t>
      </w:r>
      <w:r w:rsidRPr="006E4D04">
        <w:rPr>
          <w:rFonts w:eastAsia="Calibri"/>
          <w:b/>
          <w:sz w:val="24"/>
          <w:szCs w:val="24"/>
          <w:lang w:eastAsia="en-US"/>
        </w:rPr>
        <w:t xml:space="preserve">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  <w:lang w:eastAsia="en-US"/>
        </w:rPr>
      </w:pP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rFonts w:eastAsia="Calibri"/>
          <w:sz w:val="24"/>
          <w:szCs w:val="24"/>
          <w:lang w:eastAsia="en-US"/>
        </w:rPr>
        <w:t>3.5.</w:t>
      </w:r>
      <w:r w:rsidRPr="006E4D04">
        <w:rPr>
          <w:sz w:val="24"/>
          <w:szCs w:val="24"/>
        </w:rPr>
        <w:t>Основанием для начала административной процедуры является наличие в Органе</w:t>
      </w:r>
      <w:r w:rsidR="00955F77">
        <w:rPr>
          <w:sz w:val="24"/>
          <w:szCs w:val="24"/>
        </w:rPr>
        <w:t xml:space="preserve"> </w:t>
      </w:r>
      <w:r w:rsidRPr="006E4D04">
        <w:rPr>
          <w:sz w:val="24"/>
          <w:szCs w:val="24"/>
        </w:rPr>
        <w:t xml:space="preserve">зарегистрированных документов, указанных в </w:t>
      </w:r>
      <w:hyperlink r:id="rId11" w:history="1">
        <w:r w:rsidRPr="006E4D04">
          <w:rPr>
            <w:sz w:val="24"/>
            <w:szCs w:val="24"/>
          </w:rPr>
          <w:t>пунктах</w:t>
        </w:r>
      </w:hyperlink>
      <w:r w:rsidR="00ED3254" w:rsidRPr="00ED3254">
        <w:rPr>
          <w:sz w:val="24"/>
          <w:szCs w:val="24"/>
        </w:rPr>
        <w:t xml:space="preserve"> </w:t>
      </w:r>
      <w:r w:rsidR="00A15032">
        <w:rPr>
          <w:sz w:val="24"/>
          <w:szCs w:val="24"/>
        </w:rPr>
        <w:t xml:space="preserve">2.6 и </w:t>
      </w:r>
      <w:r w:rsidRPr="006E4D04">
        <w:rPr>
          <w:sz w:val="24"/>
          <w:szCs w:val="24"/>
        </w:rPr>
        <w:t>2.10 настоящего Административного регламента.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При рассмотрении комплекта документов для предоставления муниципальной услуги специалист Органа: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Специалист Органа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в течении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одного рабочего дня по результатам проверки готовит один из следующих документов: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проект решения о предоставлении муниципальной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услуги;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проект решения об отказе в предоставлении муниципальной услуги (в случае наличия оснований, предусмотренных пунктом 2.14</w:t>
      </w:r>
      <w:r w:rsidR="00ED3254" w:rsidRPr="00ED3254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настоящего Административного регламента).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Специалист Органа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после оформления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проекта решения о предоставлении муниципальной услуги либо решения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об отказе в предоставлении муниципальной услуги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передает его на подпись руководителю Органа.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двух рабочих дней со дня его получения.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Специалист Органа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3.5.1.Критерием принятия решения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  <w:lang w:eastAsia="en-US"/>
        </w:rPr>
        <w:t xml:space="preserve">о предоставлении </w:t>
      </w:r>
      <w:r w:rsidRPr="006E4D04">
        <w:rPr>
          <w:rFonts w:eastAsia="Calibri"/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</w:t>
      </w:r>
      <w:r w:rsidR="00B9305D">
        <w:rPr>
          <w:rFonts w:eastAsia="Calibri"/>
          <w:sz w:val="24"/>
          <w:szCs w:val="24"/>
          <w:lang w:eastAsia="en-US"/>
        </w:rPr>
        <w:t xml:space="preserve"> </w:t>
      </w:r>
      <w:r w:rsidRPr="006E4D04">
        <w:rPr>
          <w:rFonts w:eastAsia="Calibri"/>
          <w:sz w:val="24"/>
          <w:szCs w:val="24"/>
        </w:rPr>
        <w:t>является соответствие запроса и прилагаемых к нему документов требованиям настоящего Административного регламента.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3.5.2. Максимальный срок исполнения административной процедуры составляет не более 31 календарного дня со дня получения из Органа, МФЦ полного комплекта документов, необходимых для предоставления муниципальной услуги</w:t>
      </w:r>
      <w:r w:rsidRPr="006E4D04">
        <w:rPr>
          <w:sz w:val="24"/>
          <w:szCs w:val="24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  <w:r w:rsidRPr="006E4D04">
        <w:rPr>
          <w:bCs/>
          <w:iCs/>
          <w:sz w:val="24"/>
          <w:szCs w:val="24"/>
        </w:rPr>
        <w:t xml:space="preserve">3.5.3. Результатом административной процедуры является принятие решения о предоставлении </w:t>
      </w:r>
      <w:r w:rsidRPr="006E4D04">
        <w:rPr>
          <w:rFonts w:eastAsia="Calibri"/>
          <w:sz w:val="24"/>
          <w:szCs w:val="24"/>
        </w:rPr>
        <w:t>муниципальной</w:t>
      </w:r>
      <w:r w:rsidRPr="006E4D04">
        <w:rPr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6E4D04">
        <w:rPr>
          <w:rFonts w:eastAsia="Calibri"/>
          <w:sz w:val="24"/>
          <w:szCs w:val="24"/>
        </w:rPr>
        <w:t>муниципальной</w:t>
      </w:r>
      <w:r w:rsidRPr="006E4D04">
        <w:rPr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6E4D04">
        <w:rPr>
          <w:rFonts w:eastAsia="Calibri"/>
          <w:sz w:val="24"/>
          <w:szCs w:val="24"/>
        </w:rPr>
        <w:t>муниципальной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bCs/>
          <w:iCs/>
          <w:sz w:val="24"/>
          <w:szCs w:val="24"/>
        </w:rPr>
        <w:t xml:space="preserve">услуги (либо решения об отказе в предоставлении </w:t>
      </w:r>
      <w:r w:rsidRPr="006E4D04">
        <w:rPr>
          <w:rFonts w:eastAsia="Calibri"/>
          <w:sz w:val="24"/>
          <w:szCs w:val="24"/>
        </w:rPr>
        <w:t>муниципальной</w:t>
      </w:r>
      <w:r w:rsidRPr="006E4D04">
        <w:rPr>
          <w:bCs/>
          <w:iCs/>
          <w:sz w:val="24"/>
          <w:szCs w:val="24"/>
        </w:rPr>
        <w:t xml:space="preserve"> услуги) сотруднику Органа, МФЦ, ответственному за выдачу результата предоставления услуги, для выдачи его заявителю.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Результат административной процедуры фиксируется в системе электронного документооборота с пометкой «исполнено» специалистом Органа.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en-US"/>
        </w:rPr>
      </w:pPr>
      <w:r w:rsidRPr="006E4D04">
        <w:rPr>
          <w:b/>
          <w:sz w:val="24"/>
          <w:szCs w:val="24"/>
        </w:rPr>
        <w:t>Уведомление заявителя о принятом решении</w:t>
      </w:r>
      <w:r w:rsidRPr="006E4D04">
        <w:rPr>
          <w:b/>
          <w:sz w:val="24"/>
          <w:szCs w:val="24"/>
          <w:lang w:eastAsia="en-US"/>
        </w:rPr>
        <w:t>, выдача заявителю результата предоставления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  <w:lang w:eastAsia="en-US"/>
        </w:rPr>
        <w:t xml:space="preserve">3.6. </w:t>
      </w:r>
      <w:r w:rsidRPr="006E4D04">
        <w:rPr>
          <w:sz w:val="24"/>
          <w:szCs w:val="24"/>
        </w:rPr>
        <w:t>Основанием для начала исполнения административной процедуры является поступление сотруднику Органа, МФЦ,</w:t>
      </w:r>
      <w:r w:rsidR="00B9305D">
        <w:rPr>
          <w:sz w:val="24"/>
          <w:szCs w:val="24"/>
        </w:rPr>
        <w:t xml:space="preserve"> </w:t>
      </w:r>
      <w:r w:rsidRPr="006E4D04">
        <w:rPr>
          <w:sz w:val="24"/>
          <w:szCs w:val="24"/>
        </w:rPr>
        <w:t xml:space="preserve">ответственному за выдачу результата предоставления услуги, решения о предоставлении </w:t>
      </w:r>
      <w:r w:rsidRPr="006E4D04">
        <w:rPr>
          <w:rFonts w:eastAsia="Calibri"/>
          <w:sz w:val="24"/>
          <w:szCs w:val="24"/>
        </w:rPr>
        <w:t>муниципальной</w:t>
      </w:r>
      <w:r w:rsidRPr="006E4D04">
        <w:rPr>
          <w:sz w:val="24"/>
          <w:szCs w:val="24"/>
        </w:rPr>
        <w:t xml:space="preserve"> услуги или решения об отказе в предоставлении </w:t>
      </w:r>
      <w:r w:rsidRPr="006E4D04">
        <w:rPr>
          <w:rFonts w:eastAsia="Calibri"/>
          <w:sz w:val="24"/>
          <w:szCs w:val="24"/>
        </w:rPr>
        <w:t>муниципальной</w:t>
      </w:r>
      <w:r w:rsidRPr="006E4D04">
        <w:rPr>
          <w:sz w:val="24"/>
          <w:szCs w:val="24"/>
        </w:rPr>
        <w:t xml:space="preserve"> услуги (далее - Решение).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Административная процедура исполняется сотрудником Органа, МФЦ, ответственным за выдачу Решения.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 xml:space="preserve">3.6.1. </w:t>
      </w:r>
      <w:r w:rsidRPr="006E4D04">
        <w:rPr>
          <w:rFonts w:eastAsia="Calibri"/>
          <w:sz w:val="24"/>
          <w:szCs w:val="24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3.6.2. Максимальный срок исполнения административной процедуры составляет 3 календарных дня со дня поступления Решения сотруднику Органа, МФЦ,</w:t>
      </w:r>
      <w:r w:rsidRPr="006E4D04">
        <w:rPr>
          <w:i/>
          <w:iCs/>
          <w:sz w:val="24"/>
          <w:szCs w:val="24"/>
        </w:rPr>
        <w:t> </w:t>
      </w:r>
      <w:r w:rsidRPr="006E4D04">
        <w:rPr>
          <w:sz w:val="24"/>
          <w:szCs w:val="24"/>
        </w:rPr>
        <w:t>ответственному за его выдачу. 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sz w:val="24"/>
          <w:szCs w:val="24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6E4D04">
        <w:rPr>
          <w:rFonts w:eastAsia="Calibri"/>
          <w:sz w:val="24"/>
          <w:szCs w:val="24"/>
        </w:rPr>
        <w:t>Решения.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соответствии с пунктом 5.4 - 5.11. Административного регламента.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IV. Формы контроля за исполнением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административного регламента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jc w:val="center"/>
        <w:rPr>
          <w:sz w:val="24"/>
          <w:szCs w:val="24"/>
        </w:rPr>
      </w:pPr>
      <w:bookmarkStart w:id="21" w:name="Par368"/>
      <w:bookmarkEnd w:id="21"/>
      <w:r w:rsidRPr="006E4D04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E4D04">
        <w:rPr>
          <w:color w:val="000000"/>
          <w:sz w:val="24"/>
          <w:szCs w:val="24"/>
        </w:rPr>
        <w:t>, </w:t>
      </w:r>
      <w:r w:rsidRPr="006E4D04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E4D04">
        <w:rPr>
          <w:sz w:val="24"/>
          <w:szCs w:val="24"/>
        </w:rPr>
        <w:t xml:space="preserve">муниципальной </w:t>
      </w:r>
      <w:r w:rsidRPr="006E4D04">
        <w:rPr>
          <w:rFonts w:eastAsia="Calibri"/>
          <w:sz w:val="24"/>
          <w:szCs w:val="24"/>
          <w:lang w:eastAsia="en-US"/>
        </w:rPr>
        <w:t>услуги, осуществляется руководителем Органа.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4.2. </w:t>
      </w:r>
      <w:r w:rsidRPr="006E4D04">
        <w:rPr>
          <w:sz w:val="24"/>
          <w:szCs w:val="24"/>
        </w:rPr>
        <w:t>Контроль за деятельностью Органа по предоставлению муниципальной услуги осуществляется заместителем руководителя сельского поселения.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 xml:space="preserve">Контроль за исполнением настоящего Административного регламента сотрудниками </w:t>
      </w:r>
      <w:r w:rsidRPr="006E4D04">
        <w:rPr>
          <w:i/>
          <w:sz w:val="24"/>
          <w:szCs w:val="24"/>
        </w:rPr>
        <w:t>МФЦ</w:t>
      </w:r>
      <w:r w:rsidRPr="006E4D04">
        <w:rPr>
          <w:sz w:val="24"/>
          <w:szCs w:val="24"/>
        </w:rPr>
        <w:t xml:space="preserve"> осуществляется руководителем МФЦ.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22" w:name="Par377"/>
      <w:bookmarkEnd w:id="22"/>
      <w:r w:rsidRPr="006E4D04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4.3. Контроль полноты и качества предоставления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 осуществляется путем проведения плановых и внеплановых проверок.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Плановые проверки проводятся в соответствии с планом работы Органа, но не реже 1 раза в 3 года.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rFonts w:eastAsia="Calibri"/>
          <w:sz w:val="24"/>
          <w:szCs w:val="24"/>
          <w:lang w:eastAsia="en-US"/>
        </w:rPr>
        <w:t xml:space="preserve">4.6. Должностные лица, ответственные за предоставление </w:t>
      </w:r>
      <w:r w:rsidRPr="006E4D04">
        <w:rPr>
          <w:sz w:val="24"/>
          <w:szCs w:val="24"/>
        </w:rPr>
        <w:t>муниципальной</w:t>
      </w:r>
      <w:r w:rsidRPr="006E4D04">
        <w:rPr>
          <w:rFonts w:eastAsia="Calibri"/>
          <w:sz w:val="24"/>
          <w:szCs w:val="24"/>
          <w:lang w:eastAsia="en-US"/>
        </w:rPr>
        <w:t xml:space="preserve"> услуги, несут</w:t>
      </w:r>
      <w:r w:rsidRPr="006E4D04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bookmarkStart w:id="24" w:name="Par394"/>
      <w:bookmarkEnd w:id="24"/>
      <w:r w:rsidRPr="006E4D04">
        <w:rPr>
          <w:rFonts w:eastAsia="Calibri"/>
          <w:b/>
          <w:sz w:val="24"/>
          <w:szCs w:val="24"/>
          <w:lang w:eastAsia="en-US"/>
        </w:rPr>
        <w:t>Положения, характеризующие требования к порядку и формам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 xml:space="preserve">контроля за предоставлением </w:t>
      </w:r>
      <w:r w:rsidRPr="006E4D04">
        <w:rPr>
          <w:b/>
          <w:sz w:val="24"/>
          <w:szCs w:val="24"/>
        </w:rPr>
        <w:t>муниципальной</w:t>
      </w:r>
      <w:r w:rsidRPr="006E4D04">
        <w:rPr>
          <w:rFonts w:eastAsia="Calibri"/>
          <w:b/>
          <w:sz w:val="24"/>
          <w:szCs w:val="24"/>
          <w:lang w:eastAsia="en-US"/>
        </w:rPr>
        <w:t xml:space="preserve">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b/>
          <w:sz w:val="24"/>
          <w:szCs w:val="24"/>
          <w:lang w:eastAsia="en-US"/>
        </w:rPr>
        <w:t>со стороны граждан, их объединений и организаций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rFonts w:eastAsia="Calibri"/>
          <w:sz w:val="24"/>
          <w:szCs w:val="24"/>
          <w:lang w:eastAsia="en-US"/>
        </w:rPr>
        <w:t xml:space="preserve">4.7. </w:t>
      </w:r>
      <w:r w:rsidRPr="006E4D04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4D04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25" w:name="Par402"/>
      <w:bookmarkEnd w:id="25"/>
      <w:r w:rsidRPr="006E4D04">
        <w:rPr>
          <w:rFonts w:cs="Arial"/>
          <w:b/>
          <w:sz w:val="24"/>
          <w:szCs w:val="24"/>
          <w:lang w:val="en-US"/>
        </w:rPr>
        <w:t>V</w:t>
      </w:r>
      <w:r w:rsidRPr="006E4D04">
        <w:rPr>
          <w:rFonts w:cs="Arial"/>
          <w:b/>
          <w:sz w:val="24"/>
          <w:szCs w:val="24"/>
        </w:rPr>
        <w:t xml:space="preserve">. </w:t>
      </w:r>
      <w:r w:rsidRPr="006E4D04">
        <w:rPr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B9305D">
        <w:rPr>
          <w:b/>
          <w:bCs/>
          <w:sz w:val="24"/>
          <w:szCs w:val="24"/>
        </w:rPr>
        <w:t xml:space="preserve"> </w:t>
      </w:r>
      <w:r w:rsidRPr="006E4D04">
        <w:rPr>
          <w:b/>
          <w:bCs/>
          <w:sz w:val="24"/>
          <w:szCs w:val="24"/>
        </w:rPr>
        <w:t xml:space="preserve">многофункционального центра, организаций, указанных в части 1.1 статьи 16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b/>
            <w:bCs/>
            <w:sz w:val="24"/>
            <w:szCs w:val="24"/>
          </w:rPr>
          <w:t>2010 г</w:t>
        </w:r>
      </w:smartTag>
      <w:r w:rsidRPr="006E4D04">
        <w:rPr>
          <w:b/>
          <w:bCs/>
          <w:sz w:val="24"/>
          <w:szCs w:val="24"/>
        </w:rPr>
        <w:t>. № 210-ФЗ «Об организации предоставления государственных и муниципальных услуг», а также их</w:t>
      </w:r>
      <w:r w:rsidR="00B9305D">
        <w:rPr>
          <w:b/>
          <w:bCs/>
          <w:sz w:val="24"/>
          <w:szCs w:val="24"/>
        </w:rPr>
        <w:t xml:space="preserve"> </w:t>
      </w:r>
      <w:r w:rsidRPr="006E4D04">
        <w:rPr>
          <w:b/>
          <w:bCs/>
          <w:sz w:val="24"/>
          <w:szCs w:val="24"/>
        </w:rPr>
        <w:t>должностных лиц, муниципальных служащих, работников</w:t>
      </w:r>
    </w:p>
    <w:p w:rsidR="00CF63E6" w:rsidRPr="006E4D04" w:rsidRDefault="00CF63E6" w:rsidP="00CF63E6">
      <w:pPr>
        <w:autoSpaceDE w:val="0"/>
        <w:autoSpaceDN w:val="0"/>
        <w:adjustRightInd w:val="0"/>
        <w:ind w:firstLine="708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Указанная в настоящем разделе информация подлежит размещению на официальном сайте Органа.</w:t>
      </w: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E4D04">
        <w:rPr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b/>
            <w:sz w:val="24"/>
            <w:szCs w:val="24"/>
          </w:rPr>
          <w:t>2010 г</w:t>
        </w:r>
      </w:smartTag>
      <w:r w:rsidRPr="006E4D04">
        <w:rPr>
          <w:b/>
          <w:sz w:val="24"/>
          <w:szCs w:val="24"/>
        </w:rPr>
        <w:t xml:space="preserve">. № 210-ФЗ </w:t>
      </w:r>
      <w:r w:rsidRPr="006E4D04">
        <w:rPr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4D04">
        <w:rPr>
          <w:b/>
          <w:sz w:val="24"/>
          <w:szCs w:val="24"/>
        </w:rPr>
        <w:t>, или их работников при предоставлении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Организации, указанные в части 1.1 статьи 16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</w:rPr>
          <w:t>2010 г</w:t>
        </w:r>
      </w:smartTag>
      <w:r w:rsidRPr="006E4D04">
        <w:rPr>
          <w:rFonts w:eastAsia="Calibri"/>
          <w:sz w:val="24"/>
          <w:szCs w:val="24"/>
        </w:rPr>
        <w:t xml:space="preserve">. № 210-ФЗ </w:t>
      </w:r>
      <w:r w:rsidRPr="006E4D04">
        <w:rPr>
          <w:rFonts w:eastAsia="Calibri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="00B9305D">
        <w:rPr>
          <w:rFonts w:eastAsia="Calibri"/>
          <w:bCs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в Республике Коми отсутствуют.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Предмет жалобы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5.2. Заявитель может обратиться с жалобой, в том числе в следующих случаях: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1) нарушение срока регистрации запроса заявителя о предоставлении муниципальной услуги,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запроса, указанного в статье 15.1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</w:rPr>
          <w:t>2010 г</w:t>
        </w:r>
      </w:smartTag>
      <w:r w:rsidRPr="006E4D04">
        <w:rPr>
          <w:rFonts w:eastAsia="Calibri"/>
          <w:sz w:val="24"/>
          <w:szCs w:val="24"/>
        </w:rPr>
        <w:t xml:space="preserve">. № 210-ФЗ </w:t>
      </w:r>
      <w:r w:rsidRPr="006E4D04">
        <w:rPr>
          <w:rFonts w:eastAsia="Calibri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4D04">
        <w:rPr>
          <w:rFonts w:eastAsia="Calibri"/>
          <w:sz w:val="24"/>
          <w:szCs w:val="24"/>
        </w:rPr>
        <w:t>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2) нарушение срока предоставления муниципальной услуги.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В указанном случае досудебное(внесудебное)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</w:rPr>
          <w:t>2010 г</w:t>
        </w:r>
      </w:smartTag>
      <w:r w:rsidRPr="006E4D04">
        <w:rPr>
          <w:rFonts w:eastAsia="Calibri"/>
          <w:sz w:val="24"/>
          <w:szCs w:val="24"/>
        </w:rPr>
        <w:t xml:space="preserve">. № 210-ФЗ </w:t>
      </w:r>
      <w:r w:rsidRPr="006E4D04">
        <w:rPr>
          <w:rFonts w:eastAsia="Calibri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4D04">
        <w:rPr>
          <w:rFonts w:eastAsia="Calibri"/>
          <w:sz w:val="24"/>
          <w:szCs w:val="24"/>
        </w:rPr>
        <w:t>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3) требование у заявителя </w:t>
      </w:r>
      <w:r w:rsidRPr="006E4D04">
        <w:rPr>
          <w:rFonts w:eastAsia="Calibri"/>
          <w:sz w:val="24"/>
          <w:szCs w:val="24"/>
          <w:lang w:eastAsia="en-US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B9305D">
        <w:rPr>
          <w:rFonts w:eastAsia="Calibri"/>
          <w:sz w:val="24"/>
          <w:szCs w:val="24"/>
          <w:lang w:eastAsia="en-US"/>
        </w:rPr>
        <w:t xml:space="preserve"> </w:t>
      </w:r>
      <w:r w:rsidRPr="006E4D04">
        <w:rPr>
          <w:rFonts w:eastAsia="Calibri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</w:rPr>
          <w:t>2010 г</w:t>
        </w:r>
      </w:smartTag>
      <w:r w:rsidRPr="006E4D04">
        <w:rPr>
          <w:rFonts w:eastAsia="Calibri"/>
          <w:sz w:val="24"/>
          <w:szCs w:val="24"/>
        </w:rPr>
        <w:t xml:space="preserve">. № 210-ФЗ </w:t>
      </w:r>
      <w:r w:rsidRPr="006E4D04">
        <w:rPr>
          <w:rFonts w:eastAsia="Calibri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4D04">
        <w:rPr>
          <w:rFonts w:eastAsia="Calibri"/>
          <w:sz w:val="24"/>
          <w:szCs w:val="24"/>
        </w:rPr>
        <w:t xml:space="preserve">;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7) отказ Органа, его должностного лица,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</w:rPr>
          <w:t>2010 г</w:t>
        </w:r>
      </w:smartTag>
      <w:r w:rsidRPr="006E4D04">
        <w:rPr>
          <w:rFonts w:eastAsia="Calibri"/>
          <w:sz w:val="24"/>
          <w:szCs w:val="24"/>
        </w:rPr>
        <w:t xml:space="preserve">. № 210-ФЗ </w:t>
      </w:r>
      <w:r w:rsidRPr="006E4D04">
        <w:rPr>
          <w:rFonts w:eastAsia="Calibri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4D04">
        <w:rPr>
          <w:rFonts w:eastAsia="Calibri"/>
          <w:sz w:val="24"/>
          <w:szCs w:val="24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</w:rPr>
          <w:t>2010 г</w:t>
        </w:r>
      </w:smartTag>
      <w:r w:rsidRPr="006E4D04">
        <w:rPr>
          <w:rFonts w:eastAsia="Calibri"/>
          <w:sz w:val="24"/>
          <w:szCs w:val="24"/>
        </w:rPr>
        <w:t xml:space="preserve">. № 210-ФЗ </w:t>
      </w:r>
      <w:r w:rsidRPr="006E4D04">
        <w:rPr>
          <w:rFonts w:eastAsia="Calibri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4D04">
        <w:rPr>
          <w:rFonts w:eastAsia="Calibri"/>
          <w:sz w:val="24"/>
          <w:szCs w:val="24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 xml:space="preserve">10)требование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</w:rPr>
          <w:t>2010 г</w:t>
        </w:r>
      </w:smartTag>
      <w:r w:rsidRPr="006E4D04">
        <w:rPr>
          <w:rFonts w:eastAsia="Calibri"/>
          <w:sz w:val="24"/>
          <w:szCs w:val="24"/>
        </w:rPr>
        <w:t xml:space="preserve">. № 210-ФЗ </w:t>
      </w:r>
      <w:r w:rsidRPr="006E4D04">
        <w:rPr>
          <w:rFonts w:eastAsia="Calibri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4D04">
        <w:rPr>
          <w:rFonts w:eastAsia="Calibri"/>
          <w:sz w:val="24"/>
          <w:szCs w:val="24"/>
        </w:rPr>
        <w:t>.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6E4D04">
          <w:rPr>
            <w:rFonts w:eastAsia="Calibri"/>
            <w:sz w:val="24"/>
            <w:szCs w:val="24"/>
          </w:rPr>
          <w:t>2010 г</w:t>
        </w:r>
      </w:smartTag>
      <w:r w:rsidRPr="006E4D04">
        <w:rPr>
          <w:rFonts w:eastAsia="Calibri"/>
          <w:sz w:val="24"/>
          <w:szCs w:val="24"/>
        </w:rPr>
        <w:t xml:space="preserve">. № 210-ФЗ </w:t>
      </w:r>
      <w:r w:rsidRPr="006E4D04">
        <w:rPr>
          <w:rFonts w:eastAsia="Calibri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6E4D04">
        <w:rPr>
          <w:rFonts w:eastAsia="Calibri"/>
          <w:sz w:val="24"/>
          <w:szCs w:val="24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6E4D04">
        <w:rPr>
          <w:rFonts w:eastAsia="Calibri"/>
          <w:b/>
          <w:bCs/>
          <w:sz w:val="24"/>
          <w:szCs w:val="24"/>
          <w:lang w:eastAsia="en-US"/>
        </w:rPr>
        <w:t>Органы государственной власти, организации, должностные лица, которым может быть направлена жалоба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</w:rPr>
        <w:t xml:space="preserve">5.3. </w:t>
      </w:r>
      <w:r w:rsidRPr="006E4D04">
        <w:rPr>
          <w:rFonts w:eastAsia="Calibri"/>
          <w:sz w:val="24"/>
          <w:szCs w:val="24"/>
          <w:lang w:eastAsia="en-US"/>
        </w:rPr>
        <w:t xml:space="preserve">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Прием жалоб в письменной форме осуществляется Министерством в месте его фактического нахождения.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Жалобы на решения и действия (бездействие) руководителя Органа подаются в Орган.</w:t>
      </w: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Порядок подачи и рассмотрения жалобы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</w:rPr>
        <w:t xml:space="preserve">5.4. </w:t>
      </w:r>
      <w:r w:rsidRPr="006E4D04">
        <w:rPr>
          <w:rFonts w:eastAsia="Calibri"/>
          <w:sz w:val="24"/>
          <w:szCs w:val="24"/>
          <w:lang w:eastAsia="en-US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CF63E6" w:rsidRPr="006E4D04" w:rsidRDefault="00CF63E6" w:rsidP="00CF63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</w:rPr>
        <w:t xml:space="preserve">5.5. </w:t>
      </w:r>
      <w:r w:rsidRPr="006E4D04">
        <w:rPr>
          <w:rFonts w:eastAsia="Calibri"/>
          <w:sz w:val="24"/>
          <w:szCs w:val="24"/>
          <w:lang w:eastAsia="en-US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CF63E6" w:rsidRPr="006E4D04" w:rsidRDefault="00CF63E6" w:rsidP="00CF63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CF63E6" w:rsidRPr="006E4D04" w:rsidRDefault="00CF63E6" w:rsidP="00CF63E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CF63E6" w:rsidRPr="006E4D04" w:rsidRDefault="00CF63E6" w:rsidP="00CF63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5.6. Жалоба должна содержать: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МФЦ или его работника;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МФЦ или его работника.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место, дата и время приема жалобы заявителя;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фамилия, имя, отчество заявителя;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перечень принятых документов от заявителя;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фамилия, имя, отчество специалиста, принявшего жалобу;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5.9.В случае если жалоба подана заявителем в Орган, МФЦ, в Министерство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Сроки рассмотрения жалоб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5.11. Жалоба, поступившая в Орган, МФЦ,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МФЦ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уполномоченными на ее рассмотрение.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Результат рассмотрения жалобы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5.12. По результатам рассмотрения принимается одно из следующих решений: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2) в удовлетворении жалобы отказывается.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В мотивированном ответе по результатам рассмотрения жалобы указываются: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г) основания для принятия решения по жалобе;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д) принятое по жалобе решение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>с указанием аргументированных разъяснений о причинах принятого решения;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CF63E6" w:rsidRPr="00955F77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955F77">
        <w:rPr>
          <w:rFonts w:eastAsia="Calibri"/>
          <w:color w:val="000000"/>
          <w:sz w:val="24"/>
          <w:szCs w:val="24"/>
        </w:rPr>
        <w:t xml:space="preserve">ж) </w:t>
      </w:r>
      <w:r w:rsidRPr="00955F77">
        <w:rPr>
          <w:color w:val="000000"/>
          <w:sz w:val="24"/>
          <w:szCs w:val="24"/>
        </w:rPr>
        <w:t>в случае признания жалобы не подлежащей удовлетворению - аргументированные разъяснения о причинах принятого решения, а также информация о порядке обжалования принятого решения</w:t>
      </w:r>
      <w:r w:rsidR="00B9305D" w:rsidRPr="00955F77">
        <w:rPr>
          <w:color w:val="000000"/>
          <w:sz w:val="24"/>
          <w:szCs w:val="24"/>
        </w:rPr>
        <w:t>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Порядок обжалования решения по жалобе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 w:rsidR="00B9305D">
        <w:rPr>
          <w:rFonts w:eastAsia="Calibri"/>
          <w:sz w:val="24"/>
          <w:szCs w:val="24"/>
        </w:rPr>
        <w:t xml:space="preserve"> </w:t>
      </w:r>
      <w:r w:rsidRPr="006E4D04">
        <w:rPr>
          <w:rFonts w:eastAsia="Calibri"/>
          <w:sz w:val="24"/>
          <w:szCs w:val="24"/>
        </w:rPr>
        <w:t xml:space="preserve"> (_______________), а также может быть принято при личном приеме заявителя.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Заявление должно содержать: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</w:rPr>
        <w:t xml:space="preserve">1) </w:t>
      </w:r>
      <w:r w:rsidRPr="006E4D04">
        <w:rPr>
          <w:rFonts w:eastAsia="Calibri"/>
          <w:sz w:val="24"/>
          <w:szCs w:val="24"/>
          <w:lang w:eastAsia="en-US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6E4D04">
        <w:rPr>
          <w:rFonts w:eastAsia="Calibri"/>
          <w:sz w:val="24"/>
          <w:szCs w:val="24"/>
        </w:rPr>
        <w:t>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</w:rPr>
        <w:t xml:space="preserve">2) </w:t>
      </w:r>
      <w:r w:rsidRPr="006E4D04">
        <w:rPr>
          <w:rFonts w:eastAsia="Calibri"/>
          <w:sz w:val="24"/>
          <w:szCs w:val="24"/>
          <w:lang w:eastAsia="en-US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E4D04">
        <w:rPr>
          <w:rFonts w:eastAsia="Calibri"/>
          <w:sz w:val="24"/>
          <w:szCs w:val="24"/>
        </w:rPr>
        <w:t>;</w:t>
      </w:r>
    </w:p>
    <w:p w:rsidR="00CF63E6" w:rsidRPr="006E4D04" w:rsidRDefault="00CF63E6" w:rsidP="00CF63E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</w:rPr>
        <w:t xml:space="preserve">3) </w:t>
      </w:r>
      <w:r w:rsidRPr="006E4D04">
        <w:rPr>
          <w:rFonts w:eastAsia="Calibri"/>
          <w:sz w:val="24"/>
          <w:szCs w:val="24"/>
          <w:lang w:eastAsia="en-US"/>
        </w:rPr>
        <w:t xml:space="preserve">сведения об </w:t>
      </w:r>
      <w:r w:rsidRPr="006E4D04">
        <w:rPr>
          <w:rFonts w:eastAsia="Calibri"/>
          <w:sz w:val="24"/>
          <w:szCs w:val="24"/>
        </w:rPr>
        <w:t>информации и документах, необходимых для обоснования и рассмотрения жалобы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Оснований для отказа в приеме заявления не предусмотрено.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E4D04">
        <w:rPr>
          <w:rFonts w:eastAsia="Calibri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5.16. Информация о порядке подачи и рассмотрения жалобы размещается:</w:t>
      </w:r>
    </w:p>
    <w:p w:rsidR="00CF63E6" w:rsidRPr="006E4D04" w:rsidRDefault="00CF63E6" w:rsidP="00CF63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на информационных стендах, расположенных в Органе, в МФЦ;</w:t>
      </w:r>
    </w:p>
    <w:p w:rsidR="00CF63E6" w:rsidRPr="006E4D04" w:rsidRDefault="00CF63E6" w:rsidP="00CF63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на официальных сайтах Органа, МФЦ;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5.17. Информацию о порядке подачи и рассмотрения жалобы можно получить:</w:t>
      </w:r>
    </w:p>
    <w:p w:rsidR="00CF63E6" w:rsidRPr="006E4D04" w:rsidRDefault="00CF63E6" w:rsidP="00CF63E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посредством телефонной связи по номеру Органа, МФЦ;</w:t>
      </w:r>
    </w:p>
    <w:p w:rsidR="00CF63E6" w:rsidRPr="006E4D04" w:rsidRDefault="00CF63E6" w:rsidP="00CF63E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посредством факсимильного сообщения;</w:t>
      </w:r>
    </w:p>
    <w:p w:rsidR="00CF63E6" w:rsidRPr="006E4D04" w:rsidRDefault="00CF63E6" w:rsidP="00CF63E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при личном обращении в Орган, МФЦ, в том числе по электронной почте;</w:t>
      </w:r>
    </w:p>
    <w:p w:rsidR="00CF63E6" w:rsidRPr="006E4D04" w:rsidRDefault="00CF63E6" w:rsidP="00CF63E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при письменном обращении в Орган, МФЦ;</w:t>
      </w:r>
    </w:p>
    <w:p w:rsidR="00CF63E6" w:rsidRPr="006E4D04" w:rsidRDefault="00CF63E6" w:rsidP="00CF63E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6E4D04">
        <w:rPr>
          <w:rFonts w:eastAsia="Calibri"/>
          <w:sz w:val="24"/>
          <w:szCs w:val="24"/>
        </w:rPr>
        <w:t>путем публичного информирования.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Приложение № 1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к административному регламенту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предоставления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«Согласование переустройства и (или)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перепланировки жилого помещения» </w:t>
      </w:r>
    </w:p>
    <w:tbl>
      <w:tblPr>
        <w:tblpPr w:leftFromText="180" w:rightFromText="180" w:vertAnchor="page" w:horzAnchor="margin" w:tblpY="2956"/>
        <w:tblW w:w="5000" w:type="pct"/>
        <w:tblLook w:val="04A0" w:firstRow="1" w:lastRow="0" w:firstColumn="1" w:lastColumn="0" w:noHBand="0" w:noVBand="1"/>
      </w:tblPr>
      <w:tblGrid>
        <w:gridCol w:w="1988"/>
        <w:gridCol w:w="1878"/>
        <w:gridCol w:w="1010"/>
        <w:gridCol w:w="4877"/>
      </w:tblGrid>
      <w:tr w:rsidR="00CF63E6" w:rsidRPr="006E4D0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E6" w:rsidRPr="006E4D04" w:rsidRDefault="00CF63E6" w:rsidP="006E4D04">
            <w:pPr>
              <w:rPr>
                <w:rFonts w:ascii="Cambria" w:eastAsia="Calibri" w:hAnsi="Cambria"/>
                <w:bCs/>
                <w:sz w:val="24"/>
                <w:szCs w:val="24"/>
              </w:rPr>
            </w:pPr>
            <w:bookmarkStart w:id="26" w:name="Par1056"/>
            <w:bookmarkStart w:id="27" w:name="Par1097"/>
            <w:bookmarkEnd w:id="26"/>
            <w:bookmarkEnd w:id="27"/>
            <w:r w:rsidRPr="006E4D04">
              <w:rPr>
                <w:rFonts w:ascii="Cambria" w:eastAsia="Calibri" w:hAnsi="Cambr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E6" w:rsidRPr="006E4D04" w:rsidRDefault="00CF63E6" w:rsidP="006E4D04">
            <w:pPr>
              <w:rPr>
                <w:rFonts w:ascii="Cambria" w:eastAsia="Calibri" w:hAnsi="Cambria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CF63E6" w:rsidRPr="006E4D04" w:rsidRDefault="00CF63E6" w:rsidP="006E4D04">
            <w:pPr>
              <w:rPr>
                <w:rFonts w:ascii="Cambria" w:eastAsia="Calibri" w:hAnsi="Cambria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F63E6" w:rsidRPr="006E4D04" w:rsidRDefault="00CF63E6" w:rsidP="006E4D04">
            <w:pPr>
              <w:rPr>
                <w:rFonts w:ascii="Cambria" w:eastAsia="Calibri" w:hAnsi="Cambria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  <w:tc>
          <w:tcPr>
            <w:tcW w:w="518" w:type="pct"/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 w:rsidRPr="006E4D04">
              <w:rPr>
                <w:rFonts w:ascii="Cambria" w:eastAsia="Calibri" w:hAnsi="Cambria"/>
                <w:sz w:val="24"/>
                <w:szCs w:val="24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CF63E6" w:rsidRPr="006E4D04" w:rsidRDefault="00CF63E6" w:rsidP="00CF63E6">
      <w:pPr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883"/>
        <w:gridCol w:w="310"/>
        <w:gridCol w:w="234"/>
        <w:gridCol w:w="1319"/>
        <w:gridCol w:w="1006"/>
        <w:gridCol w:w="1205"/>
        <w:gridCol w:w="1531"/>
        <w:gridCol w:w="2094"/>
      </w:tblGrid>
      <w:tr w:rsidR="00CF63E6" w:rsidRPr="006E4D04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  <w:p w:rsidR="00CF63E6" w:rsidRPr="006E4D04" w:rsidRDefault="00CF63E6" w:rsidP="00CF63E6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Документ, удостоверяющий личность заявителя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F63E6" w:rsidRPr="006E4D04" w:rsidRDefault="00CF63E6" w:rsidP="00CF63E6">
      <w:pPr>
        <w:jc w:val="center"/>
        <w:rPr>
          <w:rFonts w:eastAsia="Calibri"/>
          <w:sz w:val="24"/>
          <w:szCs w:val="24"/>
          <w:lang w:val="en-US" w:eastAsia="en-US"/>
        </w:rPr>
      </w:pPr>
      <w:r w:rsidRPr="006E4D04">
        <w:rPr>
          <w:rFonts w:eastAsia="Calibri"/>
          <w:sz w:val="24"/>
          <w:szCs w:val="24"/>
          <w:lang w:eastAsia="en-US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624"/>
        <w:gridCol w:w="864"/>
        <w:gridCol w:w="322"/>
        <w:gridCol w:w="1364"/>
        <w:gridCol w:w="178"/>
        <w:gridCol w:w="6"/>
        <w:gridCol w:w="1052"/>
        <w:gridCol w:w="1203"/>
        <w:gridCol w:w="1532"/>
        <w:gridCol w:w="2089"/>
      </w:tblGrid>
      <w:tr w:rsidR="00CF63E6" w:rsidRPr="006E4D04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E4D0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E4D0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br w:type="page"/>
            </w:r>
            <w:r w:rsidRPr="006E4D0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br w:type="page"/>
            </w: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CF63E6" w:rsidRPr="006E4D04" w:rsidRDefault="00CF63E6" w:rsidP="00CF63E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F63E6" w:rsidRPr="006E4D04" w:rsidRDefault="00CF63E6" w:rsidP="00CF63E6">
      <w:pPr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63E6" w:rsidRPr="006E4D04">
        <w:tc>
          <w:tcPr>
            <w:tcW w:w="3190" w:type="dxa"/>
            <w:shd w:val="clear" w:color="auto" w:fill="auto"/>
          </w:tcPr>
          <w:p w:rsidR="00CF63E6" w:rsidRPr="006E4D04" w:rsidRDefault="00CF63E6" w:rsidP="00CF63E6">
            <w:pPr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F63E6" w:rsidRPr="006E4D04" w:rsidRDefault="00CF63E6" w:rsidP="00CF63E6">
            <w:pPr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CF63E6" w:rsidRPr="006E4D04" w:rsidRDefault="00CF63E6" w:rsidP="00CF63E6">
            <w:pPr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</w:tr>
      <w:tr w:rsidR="00CF63E6" w:rsidRPr="006E4D04">
        <w:tc>
          <w:tcPr>
            <w:tcW w:w="3190" w:type="dxa"/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 w:rsidRPr="006E4D04">
              <w:rPr>
                <w:rFonts w:ascii="Cambria" w:eastAsia="Calibri" w:hAnsi="Cambria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 w:rsidRPr="006E4D04">
              <w:rPr>
                <w:rFonts w:ascii="Cambria" w:eastAsia="Calibri" w:hAnsi="Cambria"/>
                <w:sz w:val="24"/>
                <w:szCs w:val="24"/>
                <w:lang w:eastAsia="en-US"/>
              </w:rPr>
              <w:t>Подпись/ФИО</w:t>
            </w:r>
          </w:p>
        </w:tc>
      </w:tr>
    </w:tbl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Приложение №2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к административному регламенту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>предоставления муниципальной услуги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«Согласование переустройства и (или) </w:t>
      </w:r>
    </w:p>
    <w:p w:rsidR="00CF63E6" w:rsidRPr="006E4D04" w:rsidRDefault="00CF63E6" w:rsidP="00CF63E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6E4D04">
        <w:rPr>
          <w:rFonts w:eastAsia="Calibri"/>
          <w:sz w:val="24"/>
          <w:szCs w:val="24"/>
          <w:lang w:eastAsia="en-US"/>
        </w:rPr>
        <w:t xml:space="preserve">перепланировки жилого помещения» 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3"/>
        <w:gridCol w:w="890"/>
        <w:gridCol w:w="1156"/>
        <w:gridCol w:w="1451"/>
        <w:gridCol w:w="1012"/>
        <w:gridCol w:w="1977"/>
        <w:gridCol w:w="1668"/>
      </w:tblGrid>
      <w:tr w:rsidR="00CF63E6" w:rsidRPr="006E4D04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63E6" w:rsidRPr="006E4D0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F63E6" w:rsidRPr="006E4D04" w:rsidRDefault="00CF63E6" w:rsidP="00CF63E6">
                  <w:pPr>
                    <w:rPr>
                      <w:rFonts w:ascii="Cambria" w:eastAsia="Calibri" w:hAnsi="Cambria"/>
                      <w:bCs/>
                      <w:sz w:val="24"/>
                      <w:szCs w:val="24"/>
                    </w:rPr>
                  </w:pPr>
                  <w:r w:rsidRPr="006E4D04">
                    <w:rPr>
                      <w:rFonts w:ascii="Cambria" w:eastAsia="Calibri" w:hAnsi="Cambr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F63E6" w:rsidRPr="006E4D04" w:rsidRDefault="00CF63E6" w:rsidP="00CF63E6">
                  <w:pPr>
                    <w:rPr>
                      <w:rFonts w:ascii="Cambria" w:eastAsia="Calibri" w:hAnsi="Cambria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CF63E6" w:rsidRPr="006E4D04" w:rsidRDefault="00CF63E6" w:rsidP="00CF63E6">
                  <w:pPr>
                    <w:rPr>
                      <w:rFonts w:ascii="Cambria" w:eastAsia="Calibri" w:hAnsi="Cambria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CF63E6" w:rsidRPr="006E4D04" w:rsidRDefault="00CF63E6" w:rsidP="00CF63E6">
                  <w:pPr>
                    <w:rPr>
                      <w:rFonts w:ascii="Cambria" w:eastAsia="Calibri" w:hAnsi="Cambria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</w:tr>
            <w:tr w:rsidR="00CF63E6" w:rsidRPr="006E4D04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CF63E6" w:rsidRPr="006E4D04" w:rsidRDefault="00CF63E6" w:rsidP="006E4D04">
                  <w:pPr>
                    <w:jc w:val="center"/>
                    <w:rPr>
                      <w:rFonts w:ascii="Cambria" w:eastAsia="Calibri" w:hAnsi="Cambria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CF63E6" w:rsidRPr="006E4D04" w:rsidRDefault="00CF63E6" w:rsidP="006E4D04">
                  <w:pPr>
                    <w:jc w:val="center"/>
                    <w:rPr>
                      <w:rFonts w:ascii="Cambria" w:eastAsia="Calibri" w:hAnsi="Cambria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CF63E6" w:rsidRPr="006E4D04" w:rsidRDefault="00CF63E6" w:rsidP="006E4D04">
                  <w:pPr>
                    <w:jc w:val="center"/>
                    <w:rPr>
                      <w:rFonts w:ascii="Cambria" w:eastAsia="Calibri" w:hAnsi="Cambria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CF63E6" w:rsidRPr="00B9305D" w:rsidRDefault="00CF63E6" w:rsidP="006E4D04">
                  <w:pPr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B9305D">
                    <w:rPr>
                      <w:rFonts w:eastAsia="Calibri"/>
                      <w:sz w:val="24"/>
                      <w:szCs w:val="24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CF63E6" w:rsidRPr="006E4D04" w:rsidRDefault="00CF63E6" w:rsidP="006E4D04">
                  <w:pPr>
                    <w:jc w:val="center"/>
                    <w:rPr>
                      <w:rFonts w:ascii="Cambria" w:eastAsia="Calibri" w:hAnsi="Cambria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F63E6" w:rsidRPr="006E4D04" w:rsidRDefault="00CF63E6" w:rsidP="00CF63E6">
      <w:pPr>
        <w:jc w:val="center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jc w:val="center"/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jc w:val="center"/>
        <w:rPr>
          <w:rFonts w:eastAsia="Calibri"/>
          <w:sz w:val="24"/>
          <w:szCs w:val="24"/>
          <w:lang w:val="en-US" w:eastAsia="en-US"/>
        </w:rPr>
      </w:pPr>
      <w:r w:rsidRPr="006E4D04">
        <w:rPr>
          <w:rFonts w:eastAsia="Calibri"/>
          <w:sz w:val="24"/>
          <w:szCs w:val="24"/>
          <w:lang w:eastAsia="en-US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7"/>
      </w:tblGrid>
      <w:tr w:rsidR="00CF63E6" w:rsidRPr="006E4D04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CF63E6" w:rsidRPr="006E4D04" w:rsidRDefault="00CF63E6" w:rsidP="00CF63E6">
      <w:pPr>
        <w:rPr>
          <w:rFonts w:eastAsia="Calibri"/>
          <w:sz w:val="24"/>
          <w:szCs w:val="24"/>
          <w:lang w:val="en-US" w:eastAsia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630"/>
        <w:gridCol w:w="868"/>
        <w:gridCol w:w="327"/>
        <w:gridCol w:w="1370"/>
        <w:gridCol w:w="182"/>
        <w:gridCol w:w="8"/>
        <w:gridCol w:w="1004"/>
        <w:gridCol w:w="1211"/>
        <w:gridCol w:w="1536"/>
        <w:gridCol w:w="2094"/>
      </w:tblGrid>
      <w:tr w:rsidR="00CF63E6" w:rsidRPr="006E4D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E4D0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E4D0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br w:type="page"/>
            </w: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E4D04">
              <w:rPr>
                <w:rFonts w:eastAsia="Calibri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br w:type="page"/>
            </w: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F63E6" w:rsidRPr="006E4D04" w:rsidRDefault="00CF63E6" w:rsidP="00CF63E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E4D0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E4D0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F63E6" w:rsidRPr="006E4D04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CF63E6" w:rsidRPr="006E4D04" w:rsidRDefault="00CF63E6" w:rsidP="00CF63E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63E6" w:rsidRPr="006E4D04" w:rsidRDefault="00CF63E6" w:rsidP="00CF63E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F63E6" w:rsidRPr="006E4D04" w:rsidRDefault="00CF63E6" w:rsidP="00CF63E6">
      <w:pPr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rPr>
          <w:rFonts w:eastAsia="Calibri"/>
          <w:sz w:val="24"/>
          <w:szCs w:val="24"/>
          <w:lang w:eastAsia="en-US"/>
        </w:rPr>
      </w:pPr>
    </w:p>
    <w:p w:rsidR="00CF63E6" w:rsidRPr="006E4D04" w:rsidRDefault="00CF63E6" w:rsidP="00CF63E6">
      <w:pPr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63E6" w:rsidRPr="006E4D04">
        <w:tc>
          <w:tcPr>
            <w:tcW w:w="3190" w:type="dxa"/>
            <w:shd w:val="clear" w:color="auto" w:fill="auto"/>
          </w:tcPr>
          <w:p w:rsidR="00CF63E6" w:rsidRPr="006E4D04" w:rsidRDefault="00CF63E6" w:rsidP="00CF63E6">
            <w:pPr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F63E6" w:rsidRPr="006E4D04" w:rsidRDefault="00CF63E6" w:rsidP="00CF63E6">
            <w:pPr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CF63E6" w:rsidRPr="006E4D04" w:rsidRDefault="00CF63E6" w:rsidP="00CF63E6">
            <w:pPr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</w:tr>
      <w:tr w:rsidR="00CF63E6" w:rsidRPr="006E4D04">
        <w:tc>
          <w:tcPr>
            <w:tcW w:w="3190" w:type="dxa"/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 w:rsidRPr="006E4D04">
              <w:rPr>
                <w:rFonts w:ascii="Cambria" w:eastAsia="Calibri" w:hAnsi="Cambria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CF63E6" w:rsidRPr="006E4D04" w:rsidRDefault="00CF63E6" w:rsidP="006E4D04">
            <w:pPr>
              <w:jc w:val="center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 w:rsidRPr="006E4D04">
              <w:rPr>
                <w:rFonts w:ascii="Cambria" w:eastAsia="Calibri" w:hAnsi="Cambria"/>
                <w:sz w:val="24"/>
                <w:szCs w:val="24"/>
                <w:lang w:eastAsia="en-US"/>
              </w:rPr>
              <w:t>Подпись/ФИО</w:t>
            </w:r>
          </w:p>
        </w:tc>
      </w:tr>
    </w:tbl>
    <w:p w:rsidR="00CF63E6" w:rsidRPr="006E4D04" w:rsidRDefault="00CF63E6" w:rsidP="00CF63E6">
      <w:pPr>
        <w:ind w:firstLine="709"/>
        <w:jc w:val="right"/>
        <w:rPr>
          <w:rFonts w:eastAsia="Calibri"/>
          <w:b/>
          <w:sz w:val="24"/>
          <w:szCs w:val="24"/>
          <w:lang w:eastAsia="en-US"/>
        </w:rPr>
      </w:pPr>
    </w:p>
    <w:p w:rsidR="00A76DE7" w:rsidRPr="006E4D04" w:rsidRDefault="00A76DE7" w:rsidP="00D4350B">
      <w:pPr>
        <w:tabs>
          <w:tab w:val="left" w:pos="4065"/>
        </w:tabs>
        <w:jc w:val="both"/>
        <w:rPr>
          <w:b/>
          <w:sz w:val="24"/>
          <w:szCs w:val="24"/>
        </w:rPr>
      </w:pPr>
    </w:p>
    <w:p w:rsidR="00A76DE7" w:rsidRPr="006E4D04" w:rsidRDefault="00A76DE7" w:rsidP="00D4350B">
      <w:pPr>
        <w:jc w:val="both"/>
        <w:rPr>
          <w:sz w:val="24"/>
          <w:szCs w:val="24"/>
        </w:rPr>
      </w:pPr>
    </w:p>
    <w:sectPr w:rsidR="00A76DE7" w:rsidRPr="006E4D04" w:rsidSect="00B67139">
      <w:pgSz w:w="11906" w:h="16838" w:code="9"/>
      <w:pgMar w:top="1015" w:right="1060" w:bottom="1522" w:left="1309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5B2BC4"/>
    <w:multiLevelType w:val="hybridMultilevel"/>
    <w:tmpl w:val="6A5CE400"/>
    <w:lvl w:ilvl="0" w:tplc="41E42D76">
      <w:start w:val="4"/>
      <w:numFmt w:val="decimal"/>
      <w:lvlText w:val="%1."/>
      <w:lvlJc w:val="left"/>
      <w:pPr>
        <w:ind w:left="4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CF1444"/>
    <w:multiLevelType w:val="hybridMultilevel"/>
    <w:tmpl w:val="AED6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A7021FE"/>
    <w:multiLevelType w:val="multilevel"/>
    <w:tmpl w:val="355C53E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2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">
    <w:nsid w:val="12FB52CF"/>
    <w:multiLevelType w:val="hybridMultilevel"/>
    <w:tmpl w:val="7C207BBA"/>
    <w:lvl w:ilvl="0" w:tplc="9FCCF6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1F33C9"/>
    <w:multiLevelType w:val="hybridMultilevel"/>
    <w:tmpl w:val="80F22766"/>
    <w:lvl w:ilvl="0" w:tplc="C04EEDFC">
      <w:start w:val="4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77623"/>
    <w:multiLevelType w:val="multilevel"/>
    <w:tmpl w:val="823E110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3">
    <w:nsid w:val="28FD3600"/>
    <w:multiLevelType w:val="hybridMultilevel"/>
    <w:tmpl w:val="DFD69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2CD3437D"/>
    <w:multiLevelType w:val="hybridMultilevel"/>
    <w:tmpl w:val="92CA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F55DB2"/>
    <w:multiLevelType w:val="hybridMultilevel"/>
    <w:tmpl w:val="B218C194"/>
    <w:lvl w:ilvl="0" w:tplc="F116864E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8710AB6"/>
    <w:multiLevelType w:val="hybridMultilevel"/>
    <w:tmpl w:val="4F587210"/>
    <w:lvl w:ilvl="0" w:tplc="6DD8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A9693D"/>
    <w:multiLevelType w:val="hybridMultilevel"/>
    <w:tmpl w:val="27E61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DFC2859"/>
    <w:multiLevelType w:val="multilevel"/>
    <w:tmpl w:val="12A828A4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7">
    <w:nsid w:val="3F6D046C"/>
    <w:multiLevelType w:val="multilevel"/>
    <w:tmpl w:val="4D8098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abstractNum w:abstractNumId="28">
    <w:nsid w:val="42A4449D"/>
    <w:multiLevelType w:val="hybridMultilevel"/>
    <w:tmpl w:val="1FD6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DED38AC"/>
    <w:multiLevelType w:val="hybridMultilevel"/>
    <w:tmpl w:val="64B25526"/>
    <w:lvl w:ilvl="0" w:tplc="C8B2E5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95A2DAA"/>
    <w:multiLevelType w:val="hybridMultilevel"/>
    <w:tmpl w:val="D292D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6">
    <w:nsid w:val="63C413EA"/>
    <w:multiLevelType w:val="hybridMultilevel"/>
    <w:tmpl w:val="20CEC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B3485A"/>
    <w:multiLevelType w:val="multilevel"/>
    <w:tmpl w:val="1BBC64D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  <w:num w:numId="14">
    <w:abstractNumId w:val="2"/>
  </w:num>
  <w:num w:numId="15">
    <w:abstractNumId w:val="36"/>
  </w:num>
  <w:num w:numId="16">
    <w:abstractNumId w:val="24"/>
  </w:num>
  <w:num w:numId="17">
    <w:abstractNumId w:val="34"/>
  </w:num>
  <w:num w:numId="18">
    <w:abstractNumId w:val="13"/>
  </w:num>
  <w:num w:numId="19">
    <w:abstractNumId w:val="30"/>
  </w:num>
  <w:num w:numId="20">
    <w:abstractNumId w:val="18"/>
  </w:num>
  <w:num w:numId="21">
    <w:abstractNumId w:val="20"/>
  </w:num>
  <w:num w:numId="22">
    <w:abstractNumId w:val="8"/>
  </w:num>
  <w:num w:numId="23">
    <w:abstractNumId w:val="11"/>
  </w:num>
  <w:num w:numId="24">
    <w:abstractNumId w:val="32"/>
  </w:num>
  <w:num w:numId="25">
    <w:abstractNumId w:val="37"/>
  </w:num>
  <w:num w:numId="26">
    <w:abstractNumId w:val="16"/>
  </w:num>
  <w:num w:numId="27">
    <w:abstractNumId w:val="9"/>
  </w:num>
  <w:num w:numId="28">
    <w:abstractNumId w:val="29"/>
  </w:num>
  <w:num w:numId="29">
    <w:abstractNumId w:val="31"/>
  </w:num>
  <w:num w:numId="30">
    <w:abstractNumId w:val="1"/>
  </w:num>
  <w:num w:numId="31">
    <w:abstractNumId w:val="4"/>
  </w:num>
  <w:num w:numId="32">
    <w:abstractNumId w:val="21"/>
  </w:num>
  <w:num w:numId="33">
    <w:abstractNumId w:val="33"/>
  </w:num>
  <w:num w:numId="34">
    <w:abstractNumId w:val="22"/>
  </w:num>
  <w:num w:numId="35">
    <w:abstractNumId w:val="0"/>
  </w:num>
  <w:num w:numId="36">
    <w:abstractNumId w:val="19"/>
  </w:num>
  <w:num w:numId="37">
    <w:abstractNumId w:val="25"/>
  </w:num>
  <w:num w:numId="38">
    <w:abstractNumId w:val="35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09"/>
    <w:rsid w:val="00006562"/>
    <w:rsid w:val="000316FE"/>
    <w:rsid w:val="00037219"/>
    <w:rsid w:val="0004431C"/>
    <w:rsid w:val="00082863"/>
    <w:rsid w:val="000875C3"/>
    <w:rsid w:val="000D23E8"/>
    <w:rsid w:val="000F6406"/>
    <w:rsid w:val="001129AC"/>
    <w:rsid w:val="00113295"/>
    <w:rsid w:val="00121509"/>
    <w:rsid w:val="001312AF"/>
    <w:rsid w:val="0013480C"/>
    <w:rsid w:val="001712F1"/>
    <w:rsid w:val="00186B14"/>
    <w:rsid w:val="00190BA5"/>
    <w:rsid w:val="001F688F"/>
    <w:rsid w:val="00201DAA"/>
    <w:rsid w:val="00234419"/>
    <w:rsid w:val="00242222"/>
    <w:rsid w:val="002B0429"/>
    <w:rsid w:val="002C0ABC"/>
    <w:rsid w:val="002D543A"/>
    <w:rsid w:val="002E100D"/>
    <w:rsid w:val="00302503"/>
    <w:rsid w:val="00310941"/>
    <w:rsid w:val="00324E95"/>
    <w:rsid w:val="00330374"/>
    <w:rsid w:val="00330DD3"/>
    <w:rsid w:val="00333B42"/>
    <w:rsid w:val="00344061"/>
    <w:rsid w:val="00373395"/>
    <w:rsid w:val="003877F7"/>
    <w:rsid w:val="003951EC"/>
    <w:rsid w:val="003A552A"/>
    <w:rsid w:val="003C3CA2"/>
    <w:rsid w:val="00400CF0"/>
    <w:rsid w:val="00411788"/>
    <w:rsid w:val="00420E8B"/>
    <w:rsid w:val="00422165"/>
    <w:rsid w:val="00423768"/>
    <w:rsid w:val="004D049E"/>
    <w:rsid w:val="004F177B"/>
    <w:rsid w:val="00507958"/>
    <w:rsid w:val="0052380E"/>
    <w:rsid w:val="005A4447"/>
    <w:rsid w:val="005D7B25"/>
    <w:rsid w:val="005E3E8E"/>
    <w:rsid w:val="00614E6A"/>
    <w:rsid w:val="00633867"/>
    <w:rsid w:val="00662C2F"/>
    <w:rsid w:val="006D45B6"/>
    <w:rsid w:val="006E4D04"/>
    <w:rsid w:val="00703D07"/>
    <w:rsid w:val="00722536"/>
    <w:rsid w:val="00743AF8"/>
    <w:rsid w:val="00764267"/>
    <w:rsid w:val="00771CAB"/>
    <w:rsid w:val="00772419"/>
    <w:rsid w:val="007763BB"/>
    <w:rsid w:val="00795BC4"/>
    <w:rsid w:val="008253A0"/>
    <w:rsid w:val="00862C22"/>
    <w:rsid w:val="008647E3"/>
    <w:rsid w:val="00915F59"/>
    <w:rsid w:val="00921444"/>
    <w:rsid w:val="0094693F"/>
    <w:rsid w:val="00955F77"/>
    <w:rsid w:val="009569CB"/>
    <w:rsid w:val="0098222B"/>
    <w:rsid w:val="009A7AE0"/>
    <w:rsid w:val="009F18C4"/>
    <w:rsid w:val="00A069AB"/>
    <w:rsid w:val="00A15032"/>
    <w:rsid w:val="00A26483"/>
    <w:rsid w:val="00A31F92"/>
    <w:rsid w:val="00A403D5"/>
    <w:rsid w:val="00A57219"/>
    <w:rsid w:val="00A76DE7"/>
    <w:rsid w:val="00AA1BC4"/>
    <w:rsid w:val="00AB114D"/>
    <w:rsid w:val="00B030C5"/>
    <w:rsid w:val="00B034EB"/>
    <w:rsid w:val="00B068CB"/>
    <w:rsid w:val="00B22803"/>
    <w:rsid w:val="00B312D2"/>
    <w:rsid w:val="00B37CE8"/>
    <w:rsid w:val="00B6369B"/>
    <w:rsid w:val="00B67139"/>
    <w:rsid w:val="00B740D0"/>
    <w:rsid w:val="00B9305D"/>
    <w:rsid w:val="00BA1D46"/>
    <w:rsid w:val="00BD6831"/>
    <w:rsid w:val="00BF3939"/>
    <w:rsid w:val="00CA4D54"/>
    <w:rsid w:val="00CD3FD1"/>
    <w:rsid w:val="00CF63E6"/>
    <w:rsid w:val="00D4350B"/>
    <w:rsid w:val="00D43FCA"/>
    <w:rsid w:val="00D57847"/>
    <w:rsid w:val="00DC0AE3"/>
    <w:rsid w:val="00DD0BB8"/>
    <w:rsid w:val="00E0282C"/>
    <w:rsid w:val="00E10C01"/>
    <w:rsid w:val="00E11F8F"/>
    <w:rsid w:val="00E128CF"/>
    <w:rsid w:val="00E15501"/>
    <w:rsid w:val="00EB0672"/>
    <w:rsid w:val="00EB40C2"/>
    <w:rsid w:val="00EB5F4D"/>
    <w:rsid w:val="00EC3A96"/>
    <w:rsid w:val="00ED3254"/>
    <w:rsid w:val="00F01F15"/>
    <w:rsid w:val="00F0406C"/>
    <w:rsid w:val="00F16C6A"/>
    <w:rsid w:val="00F30719"/>
    <w:rsid w:val="00FB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2280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uiPriority w:val="99"/>
    <w:rsid w:val="00420E8B"/>
    <w:rPr>
      <w:color w:val="A75E2E"/>
      <w:u w:val="single"/>
    </w:rPr>
  </w:style>
  <w:style w:type="paragraph" w:styleId="a5">
    <w:name w:val="No Spacing"/>
    <w:uiPriority w:val="1"/>
    <w:qFormat/>
    <w:rsid w:val="00420E8B"/>
  </w:style>
  <w:style w:type="paragraph" w:customStyle="1" w:styleId="ConsPlusNonformat">
    <w:name w:val="ConsPlusNonformat"/>
    <w:uiPriority w:val="99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 w:hint="default"/>
      <w:b/>
      <w:bCs/>
      <w:sz w:val="96"/>
    </w:rPr>
  </w:style>
  <w:style w:type="paragraph" w:styleId="a6">
    <w:name w:val="Balloon Text"/>
    <w:basedOn w:val="a"/>
    <w:link w:val="a7"/>
    <w:uiPriority w:val="99"/>
    <w:semiHidden/>
    <w:unhideWhenUsed/>
    <w:rsid w:val="009569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569C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2C0ABC"/>
    <w:rPr>
      <w:rFonts w:ascii="Arial" w:hAnsi="Arial" w:cs="Arial"/>
      <w:sz w:val="22"/>
    </w:rPr>
  </w:style>
  <w:style w:type="paragraph" w:customStyle="1" w:styleId="ConsPlusNormal0">
    <w:name w:val="ConsPlusNormal"/>
    <w:link w:val="ConsPlusNormal"/>
    <w:uiPriority w:val="99"/>
    <w:rsid w:val="002C0AB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</w:rPr>
  </w:style>
  <w:style w:type="paragraph" w:customStyle="1" w:styleId="ListParagraph">
    <w:name w:val="List Paragraph"/>
    <w:basedOn w:val="a"/>
    <w:uiPriority w:val="99"/>
    <w:qFormat/>
    <w:rsid w:val="002C0A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2C0ABC"/>
    <w:pPr>
      <w:autoSpaceDE w:val="0"/>
      <w:autoSpaceDN w:val="0"/>
      <w:adjustRightInd w:val="0"/>
    </w:pPr>
    <w:rPr>
      <w:rFonts w:ascii="Calibri" w:hAnsi="Calibri"/>
      <w:b/>
      <w:bCs/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CF63E6"/>
  </w:style>
  <w:style w:type="paragraph" w:customStyle="1" w:styleId="ConsPlusCell">
    <w:name w:val="ConsPlusCell"/>
    <w:uiPriority w:val="99"/>
    <w:rsid w:val="00CF63E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List Paragraph"/>
    <w:basedOn w:val="a"/>
    <w:uiPriority w:val="34"/>
    <w:qFormat/>
    <w:rsid w:val="00CF63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CF63E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63E6"/>
    <w:pPr>
      <w:spacing w:after="200"/>
    </w:pPr>
    <w:rPr>
      <w:rFonts w:ascii="Calibri" w:eastAsia="Calibri" w:hAnsi="Calibri"/>
      <w:lang w:eastAsia="en-US"/>
    </w:rPr>
  </w:style>
  <w:style w:type="character" w:customStyle="1" w:styleId="ab">
    <w:name w:val="Текст примечания Знак"/>
    <w:link w:val="aa"/>
    <w:uiPriority w:val="99"/>
    <w:semiHidden/>
    <w:rsid w:val="00CF63E6"/>
    <w:rPr>
      <w:rFonts w:ascii="Calibri" w:eastAsia="Calibri" w:hAnsi="Calibri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63E6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CF63E6"/>
    <w:rPr>
      <w:rFonts w:ascii="Calibri" w:eastAsia="Calibri" w:hAnsi="Calibri"/>
      <w:b/>
      <w:bCs/>
      <w:lang w:eastAsia="en-US"/>
    </w:rPr>
  </w:style>
  <w:style w:type="paragraph" w:styleId="ae">
    <w:name w:val="footnote text"/>
    <w:basedOn w:val="a"/>
    <w:link w:val="af"/>
    <w:uiPriority w:val="99"/>
    <w:unhideWhenUsed/>
    <w:rsid w:val="00CF63E6"/>
    <w:rPr>
      <w:rFonts w:ascii="Calibri" w:eastAsia="Calibri" w:hAnsi="Calibri"/>
      <w:lang w:eastAsia="en-US"/>
    </w:rPr>
  </w:style>
  <w:style w:type="character" w:customStyle="1" w:styleId="af">
    <w:name w:val="Текст сноски Знак"/>
    <w:link w:val="ae"/>
    <w:uiPriority w:val="99"/>
    <w:rsid w:val="00CF63E6"/>
    <w:rPr>
      <w:rFonts w:ascii="Calibri" w:eastAsia="Calibri" w:hAnsi="Calibri"/>
      <w:lang w:eastAsia="en-US"/>
    </w:rPr>
  </w:style>
  <w:style w:type="character" w:styleId="af0">
    <w:name w:val="footnote reference"/>
    <w:uiPriority w:val="99"/>
    <w:semiHidden/>
    <w:unhideWhenUsed/>
    <w:rsid w:val="00CF63E6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CF63E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F63E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CF63E6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3"/>
    <w:uiPriority w:val="59"/>
    <w:rsid w:val="00CF63E6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CF63E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link w:val="af1"/>
    <w:uiPriority w:val="99"/>
    <w:rsid w:val="00CF63E6"/>
    <w:rPr>
      <w:rFonts w:ascii="Calibri" w:eastAsia="Calibri" w:hAnsi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CF63E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uiPriority w:val="99"/>
    <w:rsid w:val="00CF63E6"/>
    <w:rPr>
      <w:rFonts w:ascii="Calibri" w:eastAsia="Calibri" w:hAnsi="Calibri"/>
      <w:sz w:val="22"/>
      <w:szCs w:val="22"/>
      <w:lang w:eastAsia="en-US"/>
    </w:rPr>
  </w:style>
  <w:style w:type="paragraph" w:styleId="af5">
    <w:name w:val="endnote text"/>
    <w:basedOn w:val="a"/>
    <w:link w:val="af6"/>
    <w:uiPriority w:val="99"/>
    <w:semiHidden/>
    <w:unhideWhenUsed/>
    <w:rsid w:val="00CF63E6"/>
    <w:rPr>
      <w:rFonts w:ascii="Calibri" w:eastAsia="Calibri" w:hAnsi="Calibri"/>
      <w:lang w:eastAsia="en-US"/>
    </w:rPr>
  </w:style>
  <w:style w:type="character" w:customStyle="1" w:styleId="af6">
    <w:name w:val="Текст концевой сноски Знак"/>
    <w:link w:val="af5"/>
    <w:uiPriority w:val="99"/>
    <w:semiHidden/>
    <w:rsid w:val="00CF63E6"/>
    <w:rPr>
      <w:rFonts w:ascii="Calibri" w:eastAsia="Calibri" w:hAnsi="Calibri"/>
      <w:lang w:eastAsia="en-US"/>
    </w:rPr>
  </w:style>
  <w:style w:type="character" w:styleId="af7">
    <w:name w:val="endnote reference"/>
    <w:uiPriority w:val="99"/>
    <w:semiHidden/>
    <w:unhideWhenUsed/>
    <w:rsid w:val="00CF63E6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F63E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CF63E6"/>
    <w:rPr>
      <w:rFonts w:ascii="Times New Roman" w:hAnsi="Times New Roman"/>
    </w:rPr>
  </w:style>
  <w:style w:type="character" w:customStyle="1" w:styleId="4640">
    <w:name w:val="Стиль 464 Знак"/>
    <w:link w:val="464"/>
    <w:rsid w:val="00CF63E6"/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2280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uiPriority w:val="99"/>
    <w:rsid w:val="00420E8B"/>
    <w:rPr>
      <w:color w:val="A75E2E"/>
      <w:u w:val="single"/>
    </w:rPr>
  </w:style>
  <w:style w:type="paragraph" w:styleId="a5">
    <w:name w:val="No Spacing"/>
    <w:uiPriority w:val="1"/>
    <w:qFormat/>
    <w:rsid w:val="00420E8B"/>
  </w:style>
  <w:style w:type="paragraph" w:customStyle="1" w:styleId="ConsPlusNonformat">
    <w:name w:val="ConsPlusNonformat"/>
    <w:uiPriority w:val="99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 w:hint="default"/>
      <w:b/>
      <w:bCs/>
      <w:sz w:val="96"/>
    </w:rPr>
  </w:style>
  <w:style w:type="paragraph" w:styleId="a6">
    <w:name w:val="Balloon Text"/>
    <w:basedOn w:val="a"/>
    <w:link w:val="a7"/>
    <w:uiPriority w:val="99"/>
    <w:semiHidden/>
    <w:unhideWhenUsed/>
    <w:rsid w:val="009569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569C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2C0ABC"/>
    <w:rPr>
      <w:rFonts w:ascii="Arial" w:hAnsi="Arial" w:cs="Arial"/>
      <w:sz w:val="22"/>
    </w:rPr>
  </w:style>
  <w:style w:type="paragraph" w:customStyle="1" w:styleId="ConsPlusNormal0">
    <w:name w:val="ConsPlusNormal"/>
    <w:link w:val="ConsPlusNormal"/>
    <w:uiPriority w:val="99"/>
    <w:rsid w:val="002C0AB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</w:rPr>
  </w:style>
  <w:style w:type="paragraph" w:customStyle="1" w:styleId="ListParagraph">
    <w:name w:val="List Paragraph"/>
    <w:basedOn w:val="a"/>
    <w:uiPriority w:val="99"/>
    <w:qFormat/>
    <w:rsid w:val="002C0A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2C0ABC"/>
    <w:pPr>
      <w:autoSpaceDE w:val="0"/>
      <w:autoSpaceDN w:val="0"/>
      <w:adjustRightInd w:val="0"/>
    </w:pPr>
    <w:rPr>
      <w:rFonts w:ascii="Calibri" w:hAnsi="Calibri"/>
      <w:b/>
      <w:bCs/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CF63E6"/>
  </w:style>
  <w:style w:type="paragraph" w:customStyle="1" w:styleId="ConsPlusCell">
    <w:name w:val="ConsPlusCell"/>
    <w:uiPriority w:val="99"/>
    <w:rsid w:val="00CF63E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List Paragraph"/>
    <w:basedOn w:val="a"/>
    <w:uiPriority w:val="34"/>
    <w:qFormat/>
    <w:rsid w:val="00CF63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CF63E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63E6"/>
    <w:pPr>
      <w:spacing w:after="200"/>
    </w:pPr>
    <w:rPr>
      <w:rFonts w:ascii="Calibri" w:eastAsia="Calibri" w:hAnsi="Calibri"/>
      <w:lang w:eastAsia="en-US"/>
    </w:rPr>
  </w:style>
  <w:style w:type="character" w:customStyle="1" w:styleId="ab">
    <w:name w:val="Текст примечания Знак"/>
    <w:link w:val="aa"/>
    <w:uiPriority w:val="99"/>
    <w:semiHidden/>
    <w:rsid w:val="00CF63E6"/>
    <w:rPr>
      <w:rFonts w:ascii="Calibri" w:eastAsia="Calibri" w:hAnsi="Calibri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63E6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CF63E6"/>
    <w:rPr>
      <w:rFonts w:ascii="Calibri" w:eastAsia="Calibri" w:hAnsi="Calibri"/>
      <w:b/>
      <w:bCs/>
      <w:lang w:eastAsia="en-US"/>
    </w:rPr>
  </w:style>
  <w:style w:type="paragraph" w:styleId="ae">
    <w:name w:val="footnote text"/>
    <w:basedOn w:val="a"/>
    <w:link w:val="af"/>
    <w:uiPriority w:val="99"/>
    <w:unhideWhenUsed/>
    <w:rsid w:val="00CF63E6"/>
    <w:rPr>
      <w:rFonts w:ascii="Calibri" w:eastAsia="Calibri" w:hAnsi="Calibri"/>
      <w:lang w:eastAsia="en-US"/>
    </w:rPr>
  </w:style>
  <w:style w:type="character" w:customStyle="1" w:styleId="af">
    <w:name w:val="Текст сноски Знак"/>
    <w:link w:val="ae"/>
    <w:uiPriority w:val="99"/>
    <w:rsid w:val="00CF63E6"/>
    <w:rPr>
      <w:rFonts w:ascii="Calibri" w:eastAsia="Calibri" w:hAnsi="Calibri"/>
      <w:lang w:eastAsia="en-US"/>
    </w:rPr>
  </w:style>
  <w:style w:type="character" w:styleId="af0">
    <w:name w:val="footnote reference"/>
    <w:uiPriority w:val="99"/>
    <w:semiHidden/>
    <w:unhideWhenUsed/>
    <w:rsid w:val="00CF63E6"/>
    <w:rPr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CF63E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F63E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CF63E6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3"/>
    <w:uiPriority w:val="59"/>
    <w:rsid w:val="00CF63E6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CF63E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link w:val="af1"/>
    <w:uiPriority w:val="99"/>
    <w:rsid w:val="00CF63E6"/>
    <w:rPr>
      <w:rFonts w:ascii="Calibri" w:eastAsia="Calibri" w:hAnsi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CF63E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uiPriority w:val="99"/>
    <w:rsid w:val="00CF63E6"/>
    <w:rPr>
      <w:rFonts w:ascii="Calibri" w:eastAsia="Calibri" w:hAnsi="Calibri"/>
      <w:sz w:val="22"/>
      <w:szCs w:val="22"/>
      <w:lang w:eastAsia="en-US"/>
    </w:rPr>
  </w:style>
  <w:style w:type="paragraph" w:styleId="af5">
    <w:name w:val="endnote text"/>
    <w:basedOn w:val="a"/>
    <w:link w:val="af6"/>
    <w:uiPriority w:val="99"/>
    <w:semiHidden/>
    <w:unhideWhenUsed/>
    <w:rsid w:val="00CF63E6"/>
    <w:rPr>
      <w:rFonts w:ascii="Calibri" w:eastAsia="Calibri" w:hAnsi="Calibri"/>
      <w:lang w:eastAsia="en-US"/>
    </w:rPr>
  </w:style>
  <w:style w:type="character" w:customStyle="1" w:styleId="af6">
    <w:name w:val="Текст концевой сноски Знак"/>
    <w:link w:val="af5"/>
    <w:uiPriority w:val="99"/>
    <w:semiHidden/>
    <w:rsid w:val="00CF63E6"/>
    <w:rPr>
      <w:rFonts w:ascii="Calibri" w:eastAsia="Calibri" w:hAnsi="Calibri"/>
      <w:lang w:eastAsia="en-US"/>
    </w:rPr>
  </w:style>
  <w:style w:type="character" w:styleId="af7">
    <w:name w:val="endnote reference"/>
    <w:uiPriority w:val="99"/>
    <w:semiHidden/>
    <w:unhideWhenUsed/>
    <w:rsid w:val="00CF63E6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F63E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CF63E6"/>
    <w:rPr>
      <w:rFonts w:ascii="Times New Roman" w:hAnsi="Times New Roman"/>
    </w:rPr>
  </w:style>
  <w:style w:type="character" w:customStyle="1" w:styleId="4640">
    <w:name w:val="Стиль 464 Знак"/>
    <w:link w:val="464"/>
    <w:rsid w:val="00CF63E6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file:///C:\Documents%20and%20Settings\user\WINDOWS\GERB_KOM.BM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11898</Words>
  <Characters>67822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 ОВМОДЧОМИНСА  АДМИНИСТРАЦИЯ</vt:lpstr>
    </vt:vector>
  </TitlesOfParts>
  <Company/>
  <LinksUpToDate>false</LinksUpToDate>
  <CharactersWithSpaces>79561</CharactersWithSpaces>
  <SharedDoc>false</SharedDoc>
  <HLinks>
    <vt:vector size="36" baseType="variant"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6815797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7602302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consultantplus://offline/main?base=LAW;n=112746;fld=134</vt:lpwstr>
      </vt:variant>
      <vt:variant>
        <vt:lpwstr/>
      </vt:variant>
      <vt:variant>
        <vt:i4>5242997</vt:i4>
      </vt:variant>
      <vt:variant>
        <vt:i4>3</vt:i4>
      </vt:variant>
      <vt:variant>
        <vt:i4>0</vt:i4>
      </vt:variant>
      <vt:variant>
        <vt:i4>5</vt:i4>
      </vt:variant>
      <vt:variant>
        <vt:lpwstr>mailto:m@mail.ru</vt:lpwstr>
      </vt:variant>
      <vt:variant>
        <vt:lpwstr/>
      </vt:variant>
      <vt:variant>
        <vt:i4>8323167</vt:i4>
      </vt:variant>
      <vt:variant>
        <vt:i4>2264</vt:i4>
      </vt:variant>
      <vt:variant>
        <vt:i4>1025</vt:i4>
      </vt:variant>
      <vt:variant>
        <vt:i4>1</vt:i4>
      </vt:variant>
      <vt:variant>
        <vt:lpwstr>C:\Documents and Settings\user\WINDOWS\GERB_KOM.BMP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 ОВМОДЧОМИНСА  АДМИНИСТРАЦИЯ</dc:title>
  <dc:creator>21</dc:creator>
  <cp:lastModifiedBy>Admin</cp:lastModifiedBy>
  <cp:revision>2</cp:revision>
  <cp:lastPrinted>2018-12-04T11:10:00Z</cp:lastPrinted>
  <dcterms:created xsi:type="dcterms:W3CDTF">2018-12-05T12:33:00Z</dcterms:created>
  <dcterms:modified xsi:type="dcterms:W3CDTF">2018-12-05T12:33:00Z</dcterms:modified>
</cp:coreProperties>
</file>